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9A0" w:rsidRPr="00D65737" w:rsidRDefault="006519A0" w:rsidP="006519A0">
      <w:pPr>
        <w:pStyle w:val="Default"/>
        <w:rPr>
          <w:rFonts w:ascii="Arial" w:hAnsi="Arial" w:cs="Arial"/>
          <w:sz w:val="22"/>
          <w:szCs w:val="22"/>
        </w:rPr>
      </w:pPr>
      <w:bookmarkStart w:id="0" w:name="_GoBack"/>
      <w:bookmarkEnd w:id="0"/>
      <w:r w:rsidRPr="00D65737">
        <w:rPr>
          <w:rFonts w:ascii="Arial" w:hAnsi="Arial" w:cs="Arial"/>
        </w:rPr>
        <w:t xml:space="preserv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rPr>
        <w:t xml:space="preserve"> </w:t>
      </w:r>
      <w:r w:rsidRPr="00D65737">
        <w:rPr>
          <w:rFonts w:ascii="Arial" w:hAnsi="Arial" w:cs="Arial"/>
          <w:color w:val="auto"/>
          <w:sz w:val="23"/>
          <w:szCs w:val="23"/>
        </w:rPr>
        <w:t xml:space="preserve">Na temelju članka 118. Zakona o odgoju i obrazovanju u osnovnoj i srednjoj školi </w:t>
      </w:r>
      <w:r w:rsidRPr="00D65737">
        <w:rPr>
          <w:rFonts w:ascii="Arial" w:hAnsi="Arial" w:cs="Arial"/>
          <w:color w:val="auto"/>
          <w:sz w:val="22"/>
          <w:szCs w:val="22"/>
        </w:rPr>
        <w:t xml:space="preserve">(Narodne Novine broj: 87/08., 86/09., 92/10., 105/10., 90/11., 16/12., 86/12., 94/13. i 152/14.) </w:t>
      </w:r>
      <w:r w:rsidRPr="00D65737">
        <w:rPr>
          <w:rFonts w:ascii="Arial" w:hAnsi="Arial" w:cs="Arial"/>
          <w:color w:val="auto"/>
          <w:sz w:val="23"/>
          <w:szCs w:val="23"/>
        </w:rPr>
        <w:t>i č</w:t>
      </w:r>
      <w:r w:rsidR="00633BAF" w:rsidRPr="00D65737">
        <w:rPr>
          <w:rFonts w:ascii="Arial" w:hAnsi="Arial" w:cs="Arial"/>
          <w:color w:val="auto"/>
          <w:sz w:val="23"/>
          <w:szCs w:val="23"/>
        </w:rPr>
        <w:t>lanka 29</w:t>
      </w:r>
      <w:r w:rsidRPr="00D65737">
        <w:rPr>
          <w:rFonts w:ascii="Arial" w:hAnsi="Arial" w:cs="Arial"/>
          <w:color w:val="auto"/>
          <w:sz w:val="23"/>
          <w:szCs w:val="23"/>
        </w:rPr>
        <w:t xml:space="preserve">. Statuta </w:t>
      </w:r>
      <w:r w:rsidR="00633BAF" w:rsidRPr="00D65737">
        <w:rPr>
          <w:rFonts w:ascii="Arial" w:hAnsi="Arial" w:cs="Arial"/>
          <w:color w:val="auto"/>
          <w:sz w:val="23"/>
          <w:szCs w:val="23"/>
        </w:rPr>
        <w:t xml:space="preserve"> Osnovne škole  </w:t>
      </w:r>
      <w:r w:rsidR="00566412">
        <w:rPr>
          <w:rFonts w:ascii="Arial" w:hAnsi="Arial" w:cs="Arial"/>
          <w:color w:val="auto"/>
          <w:sz w:val="23"/>
          <w:szCs w:val="23"/>
        </w:rPr>
        <w:t>Budaševo – Topolovac - Gušće</w:t>
      </w:r>
      <w:r w:rsidRPr="00D65737">
        <w:rPr>
          <w:rFonts w:ascii="Arial" w:hAnsi="Arial" w:cs="Arial"/>
          <w:color w:val="auto"/>
          <w:sz w:val="23"/>
          <w:szCs w:val="23"/>
        </w:rPr>
        <w:t>, a u svezi s člankom 21. Zakona o zaštiti od požara (Narodne novine broj: 92/10.) i člankom 3. Pravilnika o sadržaju općeg akta iz područja zaštite od požara (Narodne novine broj: 116/11.), Školski odbor Škole na sjednici održ</w:t>
      </w:r>
      <w:r w:rsidR="00BA41CE">
        <w:rPr>
          <w:rFonts w:ascii="Arial" w:hAnsi="Arial" w:cs="Arial"/>
          <w:color w:val="auto"/>
          <w:sz w:val="23"/>
          <w:szCs w:val="23"/>
        </w:rPr>
        <w:t>anoj 28</w:t>
      </w:r>
      <w:r w:rsidR="00F321F8">
        <w:rPr>
          <w:rFonts w:ascii="Arial" w:hAnsi="Arial" w:cs="Arial"/>
          <w:color w:val="auto"/>
          <w:sz w:val="23"/>
          <w:szCs w:val="23"/>
        </w:rPr>
        <w:t>. rujna 2017</w:t>
      </w:r>
      <w:r w:rsidRPr="00D65737">
        <w:rPr>
          <w:rFonts w:ascii="Arial" w:hAnsi="Arial" w:cs="Arial"/>
          <w:color w:val="auto"/>
          <w:sz w:val="23"/>
          <w:szCs w:val="23"/>
        </w:rPr>
        <w:t xml:space="preserve">. godine donosi </w:t>
      </w:r>
    </w:p>
    <w:p w:rsidR="006519A0" w:rsidRPr="00D65737" w:rsidRDefault="006519A0" w:rsidP="00633BAF">
      <w:pPr>
        <w:pStyle w:val="Default"/>
        <w:jc w:val="center"/>
        <w:rPr>
          <w:rFonts w:ascii="Arial" w:hAnsi="Arial" w:cs="Arial"/>
          <w:color w:val="auto"/>
          <w:sz w:val="32"/>
          <w:szCs w:val="32"/>
        </w:rPr>
      </w:pPr>
      <w:r w:rsidRPr="00D65737">
        <w:rPr>
          <w:rFonts w:ascii="Arial" w:hAnsi="Arial" w:cs="Arial"/>
          <w:b/>
          <w:bCs/>
          <w:color w:val="auto"/>
          <w:sz w:val="32"/>
          <w:szCs w:val="32"/>
        </w:rPr>
        <w:t>PRAVILNIK</w:t>
      </w:r>
    </w:p>
    <w:p w:rsidR="006519A0" w:rsidRPr="00D65737" w:rsidRDefault="006519A0" w:rsidP="00633BAF">
      <w:pPr>
        <w:pStyle w:val="Default"/>
        <w:jc w:val="center"/>
        <w:rPr>
          <w:rFonts w:ascii="Arial" w:hAnsi="Arial" w:cs="Arial"/>
          <w:color w:val="auto"/>
          <w:sz w:val="28"/>
          <w:szCs w:val="28"/>
        </w:rPr>
      </w:pPr>
      <w:r w:rsidRPr="00D65737">
        <w:rPr>
          <w:rFonts w:ascii="Arial" w:hAnsi="Arial" w:cs="Arial"/>
          <w:b/>
          <w:bCs/>
          <w:color w:val="auto"/>
          <w:sz w:val="28"/>
          <w:szCs w:val="28"/>
        </w:rPr>
        <w:t>O ZAŠTITI OD POŽARA</w:t>
      </w: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I. TEMELJNE ODREDBE </w:t>
      </w:r>
    </w:p>
    <w:p w:rsidR="006519A0" w:rsidRPr="00D65737" w:rsidRDefault="006519A0" w:rsidP="006519A0">
      <w:pPr>
        <w:pStyle w:val="Default"/>
        <w:rPr>
          <w:rFonts w:ascii="Arial" w:hAnsi="Arial" w:cs="Arial"/>
          <w:color w:val="auto"/>
          <w:sz w:val="23"/>
          <w:szCs w:val="23"/>
        </w:rPr>
      </w:pPr>
    </w:p>
    <w:p w:rsidR="006519A0" w:rsidRPr="00D65737" w:rsidRDefault="006519A0" w:rsidP="00704974">
      <w:pPr>
        <w:pStyle w:val="Default"/>
        <w:jc w:val="center"/>
        <w:rPr>
          <w:rFonts w:ascii="Arial" w:hAnsi="Arial" w:cs="Arial"/>
          <w:color w:val="auto"/>
          <w:sz w:val="23"/>
          <w:szCs w:val="23"/>
        </w:rPr>
      </w:pPr>
      <w:r w:rsidRPr="00D65737">
        <w:rPr>
          <w:rFonts w:ascii="Arial" w:hAnsi="Arial" w:cs="Arial"/>
          <w:b/>
          <w:color w:val="auto"/>
          <w:sz w:val="23"/>
          <w:szCs w:val="23"/>
        </w:rPr>
        <w:t>Članak 1</w:t>
      </w:r>
      <w:r w:rsidRPr="00D65737">
        <w:rPr>
          <w:rFonts w:ascii="Arial" w:hAnsi="Arial" w:cs="Arial"/>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Pravilnikom o zaštiti od požara (u daljem tekstu: Pravilnik) u </w:t>
      </w:r>
      <w:r w:rsidR="00633BAF" w:rsidRPr="00D65737">
        <w:rPr>
          <w:rFonts w:ascii="Arial" w:hAnsi="Arial" w:cs="Arial"/>
          <w:color w:val="auto"/>
          <w:sz w:val="23"/>
          <w:szCs w:val="23"/>
        </w:rPr>
        <w:t xml:space="preserve"> Osnovnoj </w:t>
      </w:r>
      <w:r w:rsidRPr="00D65737">
        <w:rPr>
          <w:rFonts w:ascii="Arial" w:hAnsi="Arial" w:cs="Arial"/>
          <w:color w:val="auto"/>
          <w:sz w:val="23"/>
          <w:szCs w:val="23"/>
        </w:rPr>
        <w:t>š</w:t>
      </w:r>
      <w:r w:rsidR="00633BAF" w:rsidRPr="00D65737">
        <w:rPr>
          <w:rFonts w:ascii="Arial" w:hAnsi="Arial" w:cs="Arial"/>
          <w:color w:val="auto"/>
          <w:sz w:val="23"/>
          <w:szCs w:val="23"/>
        </w:rPr>
        <w:t xml:space="preserve">koli </w:t>
      </w:r>
      <w:r w:rsidR="00566412">
        <w:rPr>
          <w:rFonts w:ascii="Arial" w:hAnsi="Arial" w:cs="Arial"/>
          <w:color w:val="auto"/>
          <w:sz w:val="23"/>
          <w:szCs w:val="23"/>
        </w:rPr>
        <w:t>Budaševo – Topolovac-Gušće</w:t>
      </w:r>
      <w:r w:rsidRPr="00D65737">
        <w:rPr>
          <w:rFonts w:ascii="Arial" w:hAnsi="Arial" w:cs="Arial"/>
          <w:color w:val="auto"/>
          <w:sz w:val="23"/>
          <w:szCs w:val="23"/>
        </w:rPr>
        <w:t xml:space="preserve"> (u daljem tekstu: Škola) uređuje se organiziranje, provođenje i unapređivanje zaštite od požara u unutarnjem i vanjskom prostoru Škole. </w:t>
      </w:r>
    </w:p>
    <w:p w:rsidR="006519A0" w:rsidRPr="00D65737" w:rsidRDefault="006519A0" w:rsidP="00704974">
      <w:pPr>
        <w:pStyle w:val="Default"/>
        <w:jc w:val="center"/>
        <w:rPr>
          <w:rFonts w:ascii="Arial" w:hAnsi="Arial" w:cs="Arial"/>
          <w:b/>
          <w:color w:val="auto"/>
          <w:sz w:val="23"/>
          <w:szCs w:val="23"/>
        </w:rPr>
      </w:pPr>
      <w:r w:rsidRPr="00D65737">
        <w:rPr>
          <w:rFonts w:ascii="Arial" w:hAnsi="Arial" w:cs="Arial"/>
          <w:b/>
          <w:color w:val="auto"/>
          <w:sz w:val="23"/>
          <w:szCs w:val="23"/>
        </w:rPr>
        <w:t>Članak 2.</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(1) Škola provodi zaštitu od požara radi sigurnog i nesmetanog boravka i rada djelatnika, učenika te drugih osoba u prostoru Škole.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Provođenje zaštite od požara sastavni je dio radnih obveza djelatnika Škole. Treće osobe za vrijeme boravka u Školi dužne su se u svezi sa zaštitom od požara pridržavati mjera i naloga djelatnika Škole.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(3) Svaka osoba koja boravi u Školi, dužna je djelovati na način kojim se ne može izazvati požar. </w:t>
      </w:r>
    </w:p>
    <w:p w:rsidR="006519A0" w:rsidRPr="00D65737" w:rsidRDefault="006519A0" w:rsidP="006519A0">
      <w:pPr>
        <w:pStyle w:val="Default"/>
        <w:rPr>
          <w:rFonts w:ascii="Arial" w:hAnsi="Arial" w:cs="Arial"/>
          <w:color w:val="auto"/>
          <w:sz w:val="23"/>
          <w:szCs w:val="23"/>
        </w:rPr>
      </w:pPr>
    </w:p>
    <w:p w:rsidR="006519A0" w:rsidRPr="00D65737" w:rsidRDefault="006519A0" w:rsidP="00704974">
      <w:pPr>
        <w:pStyle w:val="Default"/>
        <w:jc w:val="center"/>
        <w:rPr>
          <w:rFonts w:ascii="Arial" w:hAnsi="Arial" w:cs="Arial"/>
          <w:b/>
          <w:color w:val="auto"/>
          <w:sz w:val="23"/>
          <w:szCs w:val="23"/>
        </w:rPr>
      </w:pPr>
      <w:r w:rsidRPr="00D65737">
        <w:rPr>
          <w:rFonts w:ascii="Arial" w:hAnsi="Arial" w:cs="Arial"/>
          <w:b/>
          <w:color w:val="auto"/>
          <w:sz w:val="23"/>
          <w:szCs w:val="23"/>
        </w:rPr>
        <w:t>Članak 3.</w:t>
      </w:r>
    </w:p>
    <w:p w:rsidR="006519A0" w:rsidRPr="00D65737" w:rsidRDefault="006519A0" w:rsidP="006519A0">
      <w:pPr>
        <w:pStyle w:val="Default"/>
        <w:rPr>
          <w:rFonts w:ascii="Arial" w:hAnsi="Arial" w:cs="Arial"/>
          <w:color w:val="auto"/>
          <w:sz w:val="22"/>
          <w:szCs w:val="22"/>
        </w:rPr>
      </w:pPr>
      <w:r w:rsidRPr="00D65737">
        <w:rPr>
          <w:rFonts w:ascii="Arial" w:hAnsi="Arial" w:cs="Arial"/>
          <w:color w:val="auto"/>
          <w:sz w:val="23"/>
          <w:szCs w:val="23"/>
        </w:rPr>
        <w:t xml:space="preserve">Odredbe ovoga pravilnika primjenjuju se u skladu sa Zakonom o zaštiti od požara i </w:t>
      </w:r>
      <w:proofErr w:type="spellStart"/>
      <w:r w:rsidRPr="00D65737">
        <w:rPr>
          <w:rFonts w:ascii="Arial" w:hAnsi="Arial" w:cs="Arial"/>
          <w:color w:val="auto"/>
          <w:sz w:val="23"/>
          <w:szCs w:val="23"/>
        </w:rPr>
        <w:t>podzakonskim</w:t>
      </w:r>
      <w:proofErr w:type="spellEnd"/>
      <w:r w:rsidRPr="00D65737">
        <w:rPr>
          <w:rFonts w:ascii="Arial" w:hAnsi="Arial" w:cs="Arial"/>
          <w:color w:val="auto"/>
          <w:sz w:val="23"/>
          <w:szCs w:val="23"/>
        </w:rPr>
        <w:t xml:space="preserve"> aktima. </w:t>
      </w:r>
      <w:r w:rsidRPr="00D65737">
        <w:rPr>
          <w:rFonts w:ascii="Arial" w:hAnsi="Arial" w:cs="Arial"/>
          <w:color w:val="auto"/>
          <w:sz w:val="22"/>
          <w:szCs w:val="22"/>
        </w:rPr>
        <w:t xml:space="preserve"> </w:t>
      </w:r>
    </w:p>
    <w:p w:rsidR="006519A0" w:rsidRPr="00D65737" w:rsidRDefault="006519A0" w:rsidP="006519A0">
      <w:pPr>
        <w:pStyle w:val="Default"/>
        <w:rPr>
          <w:rFonts w:ascii="Arial" w:hAnsi="Arial" w:cs="Arial"/>
          <w:color w:val="auto"/>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II. USTROJSTVO I NAČIN RADA SLUŽBE ZA ZAŠTITU OD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4</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Poslove zaštite od požara i unapređenje stanja zaštite od požara obavlja ovlašteni djelatnik Škole. </w:t>
      </w:r>
    </w:p>
    <w:p w:rsidR="00704974" w:rsidRDefault="006519A0" w:rsidP="006519A0">
      <w:pPr>
        <w:pStyle w:val="Default"/>
        <w:rPr>
          <w:rFonts w:ascii="Arial" w:hAnsi="Arial" w:cs="Arial"/>
          <w:color w:val="auto"/>
          <w:sz w:val="23"/>
          <w:szCs w:val="23"/>
        </w:rPr>
      </w:pPr>
      <w:r w:rsidRPr="00D65737">
        <w:rPr>
          <w:rFonts w:ascii="Arial" w:hAnsi="Arial" w:cs="Arial"/>
          <w:color w:val="auto"/>
          <w:sz w:val="23"/>
          <w:szCs w:val="23"/>
        </w:rPr>
        <w:t>Djelatnik iz stavka 1. ovog članka mora imati najmanje srednju stručnu spremu strukovnog smjera u četverogodišnjem trajanju i položen stručni ispit za provedbu mjera zaštite od požara, gašenja požara i spašavanje ljudi i imovine ugroženih požarom.</w:t>
      </w:r>
    </w:p>
    <w:p w:rsidR="00904B98" w:rsidRDefault="00904B98" w:rsidP="006519A0">
      <w:pPr>
        <w:pStyle w:val="Default"/>
        <w:rPr>
          <w:rFonts w:ascii="Arial" w:hAnsi="Arial" w:cs="Arial"/>
          <w:color w:val="auto"/>
          <w:sz w:val="23"/>
          <w:szCs w:val="23"/>
        </w:rPr>
      </w:pPr>
    </w:p>
    <w:p w:rsidR="00904B98" w:rsidRPr="00F321F8" w:rsidRDefault="00904B98" w:rsidP="00904B98">
      <w:pPr>
        <w:pStyle w:val="Bezproreda"/>
        <w:jc w:val="both"/>
        <w:rPr>
          <w:rFonts w:ascii="Times New Roman" w:hAnsi="Times New Roman"/>
          <w:sz w:val="24"/>
          <w:szCs w:val="24"/>
        </w:rPr>
      </w:pPr>
      <w:r w:rsidRPr="00F321F8">
        <w:rPr>
          <w:rFonts w:ascii="Times New Roman" w:hAnsi="Times New Roman"/>
          <w:sz w:val="24"/>
          <w:szCs w:val="24"/>
        </w:rPr>
        <w:t>O mjerama zaštite od požara kod Poslodavca skrbi za to stručno osposobljena osoba Poslodavca ili ovlaštena osoba ugovorne tvrtke za obavljanje poslova zaštite od požara. Poslovi osobe iz stavka 1. ovoga članka uglavljuju se odgovarajućim ugovorom.</w:t>
      </w:r>
    </w:p>
    <w:p w:rsidR="00904B98" w:rsidRPr="00F321F8" w:rsidRDefault="00904B98" w:rsidP="00904B98">
      <w:pPr>
        <w:pStyle w:val="Bezproreda"/>
        <w:jc w:val="both"/>
        <w:rPr>
          <w:rFonts w:ascii="Times New Roman" w:hAnsi="Times New Roman"/>
          <w:sz w:val="24"/>
          <w:szCs w:val="24"/>
        </w:rPr>
      </w:pPr>
      <w:r w:rsidRPr="00F321F8">
        <w:rPr>
          <w:rFonts w:ascii="Times New Roman" w:hAnsi="Times New Roman"/>
          <w:sz w:val="24"/>
          <w:szCs w:val="24"/>
        </w:rPr>
        <w:t>Osoba iz stavka 1. ovoga članka mora imati odgovarajuću ispravu o osposobljenosti za poslove zaštite od požara.</w:t>
      </w:r>
    </w:p>
    <w:p w:rsidR="00904B98" w:rsidRPr="00D65737" w:rsidRDefault="00904B98"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w:t>
      </w:r>
    </w:p>
    <w:p w:rsidR="00904B98" w:rsidRDefault="00904B98">
      <w:pPr>
        <w:spacing w:after="200" w:line="276" w:lineRule="auto"/>
        <w:rPr>
          <w:rFonts w:ascii="Arial" w:eastAsiaTheme="minorHAnsi" w:hAnsi="Arial" w:cs="Arial"/>
          <w:b/>
          <w:sz w:val="23"/>
          <w:szCs w:val="23"/>
          <w:lang w:eastAsia="en-US"/>
        </w:rPr>
      </w:pPr>
      <w:r>
        <w:rPr>
          <w:rFonts w:ascii="Arial" w:hAnsi="Arial" w:cs="Arial"/>
          <w:b/>
          <w:sz w:val="23"/>
          <w:szCs w:val="23"/>
        </w:rPr>
        <w:br w:type="page"/>
      </w: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lastRenderedPageBreak/>
        <w:t xml:space="preserve">III. OBVEZE RAVNATELJA I DRUGIH RADNIKA ZA PROVEDBU MJERA ZAŠTITE OD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5</w:t>
      </w:r>
      <w:r w:rsidR="006519A0" w:rsidRPr="00D65737">
        <w:rPr>
          <w:rFonts w:ascii="Arial" w:hAnsi="Arial" w:cs="Arial"/>
          <w:b/>
          <w:color w:val="auto"/>
          <w:sz w:val="23"/>
          <w:szCs w:val="23"/>
        </w:rPr>
        <w:t>.</w:t>
      </w:r>
    </w:p>
    <w:p w:rsidR="006519A0" w:rsidRPr="00904B98" w:rsidRDefault="006519A0" w:rsidP="006519A0">
      <w:pPr>
        <w:pStyle w:val="Default"/>
        <w:spacing w:after="68"/>
        <w:rPr>
          <w:rFonts w:ascii="Arial" w:hAnsi="Arial" w:cs="Arial"/>
          <w:b/>
          <w:color w:val="auto"/>
          <w:sz w:val="23"/>
          <w:szCs w:val="23"/>
        </w:rPr>
      </w:pPr>
      <w:r w:rsidRPr="00904B98">
        <w:rPr>
          <w:rFonts w:ascii="Arial" w:hAnsi="Arial" w:cs="Arial"/>
          <w:b/>
          <w:color w:val="auto"/>
          <w:sz w:val="23"/>
          <w:szCs w:val="23"/>
        </w:rPr>
        <w:t xml:space="preserve">(1) Ravnatelj: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osigurava provođenje mjera u svezi sa zaštitom od požara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utvrđuje troškove za provođenje mjera zaštite od požara u financijskom planu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povjerava obavljanje poslova zaštite od požara djelatniku zaduženom za obavljanje tih poslova,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donosi odluke, preporuke i upute u vezi sa zaštitom od požara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utvrđuje plan evakuacije i spašavanja za slučaj požara i s njim upoznaje svog ovlaštenika i sve radnike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provodi rješenja inspekcije za zaštitu od požara i donosi potrebne mjere za otklanjanje nedostataka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obavlja druge poslove iz područja zaštite od požara. </w:t>
      </w:r>
    </w:p>
    <w:p w:rsidR="006519A0" w:rsidRPr="00D65737" w:rsidRDefault="006519A0" w:rsidP="006519A0">
      <w:pPr>
        <w:pStyle w:val="Default"/>
        <w:rPr>
          <w:rFonts w:ascii="Arial" w:hAnsi="Arial" w:cs="Arial"/>
          <w:color w:val="auto"/>
          <w:sz w:val="23"/>
          <w:szCs w:val="23"/>
        </w:rPr>
      </w:pP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Djelatnik iz članka 5. ovoga pravilnika: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skrbi o provođenju mjera i unapređenja stanja zaštite od požara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ispituje podatke o uporabi sredstava koja su u svezi sa zaštitom od požara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neposredno nadzire rad djelatnika kod obavljanja poslova u svezi sa zaštitom od požara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izvješćuje ravnatelja o uočenim problemima, nepravilnostima i propustima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surađuje s stručnjakom zaštite na radu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nadzire ispravnost i način uporabe opreme, strojeva i uređaja u svezi sa zaštitom od požara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u dogovoru s ravnateljem i ovlaštenikom zaštite na radu organizira praktične vježbe za možebitnu evakuaciju i spašavanje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predlaže ravnatelju donošenje mjera u svezi sa zaštitom od požara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obavlja druge poslove utvrđene propisima i općim aktima Škole. </w:t>
      </w:r>
    </w:p>
    <w:p w:rsidR="006519A0" w:rsidRPr="00D65737" w:rsidRDefault="006519A0" w:rsidP="006519A0">
      <w:pPr>
        <w:pStyle w:val="Default"/>
        <w:rPr>
          <w:rFonts w:ascii="Arial" w:hAnsi="Arial" w:cs="Arial"/>
          <w:color w:val="auto"/>
          <w:sz w:val="22"/>
          <w:szCs w:val="22"/>
        </w:rPr>
      </w:pPr>
    </w:p>
    <w:p w:rsidR="006519A0" w:rsidRPr="00D65737" w:rsidRDefault="006519A0" w:rsidP="006519A0">
      <w:pPr>
        <w:pStyle w:val="Default"/>
        <w:rPr>
          <w:rFonts w:ascii="Arial" w:hAnsi="Arial" w:cs="Arial"/>
          <w:color w:val="auto"/>
        </w:rPr>
      </w:pP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(3) Djelatnici Škole su obvezni: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raditi i ponašati se tako da ne izazovu požar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provoditi i pridržavati se propisanih mjera zaštite od požara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upozoravati na opasnost od požara do kojega bi moglo doći zbog nedostataka na građevinama, strojevima, opremi, instalacijama i sl.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svladati program osposobljavanja za provedbu preventivnih mjera zaštite od požara, gašenje požara i spašavanje ljudi i imovine ugroženih požarom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obavljati svoje poslove u skladu s pravilima koja onemogućuju izazivanje požara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možebitne kvarove na uređajima i instalacijama kojima se služe tijekom rada, prijaviti ravnatelju ili djelatniku iz članka 5. ovoga pravilnika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neposredno sudjelovati u gašenju požara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obavljati druge poslove i ispunjavati obveze utvrđene propisima. </w:t>
      </w:r>
    </w:p>
    <w:p w:rsidR="006519A0" w:rsidRPr="00D65737" w:rsidRDefault="006519A0" w:rsidP="006519A0">
      <w:pPr>
        <w:pStyle w:val="Default"/>
        <w:rPr>
          <w:rFonts w:ascii="Arial" w:hAnsi="Arial" w:cs="Arial"/>
          <w:color w:val="auto"/>
          <w:sz w:val="23"/>
          <w:szCs w:val="23"/>
        </w:rPr>
      </w:pPr>
    </w:p>
    <w:p w:rsidR="00904B98" w:rsidRDefault="00904B98">
      <w:pPr>
        <w:spacing w:after="200" w:line="276" w:lineRule="auto"/>
        <w:rPr>
          <w:rFonts w:ascii="Arial" w:eastAsiaTheme="minorHAnsi" w:hAnsi="Arial" w:cs="Arial"/>
          <w:b/>
          <w:sz w:val="23"/>
          <w:szCs w:val="23"/>
          <w:lang w:eastAsia="en-US"/>
        </w:rPr>
      </w:pPr>
      <w:r>
        <w:rPr>
          <w:rFonts w:ascii="Arial" w:hAnsi="Arial" w:cs="Arial"/>
          <w:b/>
          <w:sz w:val="23"/>
          <w:szCs w:val="23"/>
        </w:rPr>
        <w:br w:type="page"/>
      </w: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lastRenderedPageBreak/>
        <w:t xml:space="preserve">IV. OBVEZE I ODGOVORNOSTI OSOBA S POSEBNIM OVLASTIMA U PROVEDBI MJERA ZAŠTITE OD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6</w:t>
      </w:r>
      <w:r w:rsidR="006519A0" w:rsidRPr="00D65737">
        <w:rPr>
          <w:rFonts w:ascii="Arial" w:hAnsi="Arial" w:cs="Arial"/>
          <w:b/>
          <w:color w:val="auto"/>
          <w:sz w:val="23"/>
          <w:szCs w:val="23"/>
        </w:rPr>
        <w:t>.</w:t>
      </w:r>
    </w:p>
    <w:p w:rsidR="006519A0" w:rsidRPr="00D65737" w:rsidRDefault="006519A0" w:rsidP="006519A0">
      <w:pPr>
        <w:pStyle w:val="Default"/>
        <w:spacing w:after="70"/>
        <w:rPr>
          <w:rFonts w:ascii="Arial" w:hAnsi="Arial" w:cs="Arial"/>
          <w:color w:val="auto"/>
          <w:sz w:val="23"/>
          <w:szCs w:val="23"/>
        </w:rPr>
      </w:pPr>
      <w:r w:rsidRPr="00D65737">
        <w:rPr>
          <w:rFonts w:ascii="Arial" w:hAnsi="Arial" w:cs="Arial"/>
          <w:color w:val="auto"/>
          <w:sz w:val="23"/>
          <w:szCs w:val="23"/>
        </w:rPr>
        <w:t xml:space="preserve">(1) Za provedbu mjera zaštite od požara ovlašten je i odgovoran ravnatelj.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(2) Ravnatelj je ovlašten i odgovoran za organiziranje zaštite od požara prema Zakonu o zaštiti od požara i ovim Pravilnikom. </w:t>
      </w:r>
    </w:p>
    <w:p w:rsidR="006519A0" w:rsidRPr="00D65737" w:rsidRDefault="006519A0" w:rsidP="006519A0">
      <w:pPr>
        <w:pStyle w:val="Default"/>
        <w:rPr>
          <w:rFonts w:ascii="Arial" w:hAnsi="Arial" w:cs="Arial"/>
          <w:b/>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V. UNUTARNJA KONTROLA PROVEDBE MJERA ZAŠTITE OD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7</w:t>
      </w:r>
      <w:r w:rsidR="006519A0" w:rsidRPr="00D65737">
        <w:rPr>
          <w:rFonts w:ascii="Arial" w:hAnsi="Arial" w:cs="Arial"/>
          <w:b/>
          <w:color w:val="auto"/>
          <w:sz w:val="23"/>
          <w:szCs w:val="23"/>
        </w:rPr>
        <w:t>.</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(1) Unutarnju kontrolu provedbe mjera zaštite od požara obavlja </w:t>
      </w:r>
      <w:r w:rsidR="00CA17B1">
        <w:rPr>
          <w:rFonts w:ascii="Arial" w:hAnsi="Arial" w:cs="Arial"/>
          <w:color w:val="auto"/>
          <w:sz w:val="23"/>
          <w:szCs w:val="23"/>
        </w:rPr>
        <w:t>ravnatelj ili djelatnik iz čl. 4</w:t>
      </w:r>
      <w:r w:rsidRPr="00D65737">
        <w:rPr>
          <w:rFonts w:ascii="Arial" w:hAnsi="Arial" w:cs="Arial"/>
          <w:color w:val="auto"/>
          <w:sz w:val="23"/>
          <w:szCs w:val="23"/>
        </w:rPr>
        <w:t xml:space="preserve">. ovoga Pravilnika.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(2) Unutarnja kontrola provodi se: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neposrednim izvidom provođenja mjera zaštite od požara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davanjem potrebnih uputa i naloga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pribavljanjem pisanih izvješća.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(3) Ravnatelj ili osoba koja provodi unutarnju kontrolu, dužna je surađivati s inspektorom zaštite od požara </w:t>
      </w:r>
    </w:p>
    <w:p w:rsidR="006519A0" w:rsidRPr="00D65737" w:rsidRDefault="006519A0" w:rsidP="006519A0">
      <w:pPr>
        <w:pStyle w:val="Default"/>
        <w:rPr>
          <w:rFonts w:ascii="Arial" w:hAnsi="Arial" w:cs="Arial"/>
          <w:color w:val="auto"/>
          <w:sz w:val="22"/>
          <w:szCs w:val="22"/>
        </w:rPr>
      </w:pPr>
    </w:p>
    <w:p w:rsidR="006519A0" w:rsidRPr="00D65737" w:rsidRDefault="006519A0" w:rsidP="006519A0">
      <w:pPr>
        <w:pStyle w:val="Default"/>
        <w:rPr>
          <w:rFonts w:ascii="Arial" w:hAnsi="Arial" w:cs="Arial"/>
          <w:color w:val="auto"/>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VI. UPOZNAVANJE DJELATNIKA I KORISNIKA S OPASNOSTIMA I OPĆIM MJERAMA ZAŠTITE OD POŽARA PRIGODOM STUPANJA NA RAD ILI PROMJENE MJESTA RADA TE VOĐENJE EVIDENCIJE O TOME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8</w:t>
      </w:r>
      <w:r w:rsidR="006519A0" w:rsidRPr="00D65737">
        <w:rPr>
          <w:rFonts w:ascii="Arial" w:hAnsi="Arial" w:cs="Arial"/>
          <w:b/>
          <w:color w:val="auto"/>
          <w:sz w:val="23"/>
          <w:szCs w:val="23"/>
        </w:rPr>
        <w:t>.</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(1) Djelatnici Škole dužni su uključiti se u program osposobljavanja pučanstva za provedbu preventivnih mjera zaštite od požara, gašenje požara i spašavanja ljudi i imovine ugroženih požarom.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(2) Raspored upućivanja djelatnika na osposobljavanje iz stavka 1. ovoga članka utvrđuje ravnatelj.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(3) Evidencija odnosno preslika isprave o osposobljenosti iz stavka 1. ovoga članka čuva se u arhivi Škole. </w:t>
      </w:r>
    </w:p>
    <w:p w:rsidR="006519A0" w:rsidRPr="00D65737" w:rsidRDefault="006519A0"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Članak 10.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Nastavnici i stručni suradnici trebaju upoznati učenike s općim mjerama zaštite od požara te mjerama zaštite od požara u prostorima Škole. </w:t>
      </w:r>
    </w:p>
    <w:p w:rsidR="00904B98" w:rsidRDefault="00904B98" w:rsidP="006519A0">
      <w:pPr>
        <w:pStyle w:val="Default"/>
        <w:rPr>
          <w:rFonts w:ascii="Arial" w:hAnsi="Arial" w:cs="Arial"/>
          <w:b/>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VII. UPOZNAVANJE DJELATNIKA ZA RUKOVANJE PRIRUČNOM OPREMOM I SREDSTVIMA ZA DOJAVU I GAŠENJE POČETNIH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9</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Za upoznavanje djelatnika za rukovanje priručnom opremom i sredstvima za dojavu i gašenje početnih požara obvezan je i odgovoran djelatnik iz članka 5. ovoga pravilnika. </w:t>
      </w:r>
    </w:p>
    <w:p w:rsidR="00704974" w:rsidRPr="00D65737" w:rsidRDefault="00704974" w:rsidP="006519A0">
      <w:pPr>
        <w:pStyle w:val="Default"/>
        <w:rPr>
          <w:rFonts w:ascii="Arial" w:hAnsi="Arial" w:cs="Arial"/>
          <w:color w:val="auto"/>
          <w:sz w:val="23"/>
          <w:szCs w:val="23"/>
        </w:rPr>
      </w:pPr>
    </w:p>
    <w:p w:rsidR="00904B98" w:rsidRDefault="00904B98">
      <w:pPr>
        <w:spacing w:after="200" w:line="276" w:lineRule="auto"/>
        <w:rPr>
          <w:rFonts w:ascii="Arial" w:eastAsiaTheme="minorHAnsi" w:hAnsi="Arial" w:cs="Arial"/>
          <w:b/>
          <w:sz w:val="23"/>
          <w:szCs w:val="23"/>
          <w:lang w:eastAsia="en-US"/>
        </w:rPr>
      </w:pPr>
      <w:r>
        <w:rPr>
          <w:rFonts w:ascii="Arial" w:hAnsi="Arial" w:cs="Arial"/>
          <w:b/>
          <w:sz w:val="23"/>
          <w:szCs w:val="23"/>
        </w:rPr>
        <w:br w:type="page"/>
      </w: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lastRenderedPageBreak/>
        <w:t xml:space="preserve">VIII. OSPOSOBLJAVANJE DJELATNIKA ZA RAD NA RADNIM MJESTIMA S POVEĆANIM OPASNOSTIMA ZA NASTANAK I MOGUĆE POSLJEDICE OD POŽARA ILI EKSPLOZIJE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10</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(1) Djelatnici koji rade na radnim mjestima s povećanim opasnostima osposobljavaju se u svezi s možebitnim nastankom požara i njegovim posljedicama ili eksplozijama prije stupanja na rad. </w:t>
      </w:r>
    </w:p>
    <w:p w:rsidR="006519A0" w:rsidRPr="00D65737" w:rsidRDefault="006519A0" w:rsidP="006519A0">
      <w:pPr>
        <w:pStyle w:val="Default"/>
        <w:rPr>
          <w:rFonts w:ascii="Arial" w:hAnsi="Arial" w:cs="Arial"/>
          <w:color w:val="auto"/>
          <w:sz w:val="22"/>
          <w:szCs w:val="22"/>
        </w:rPr>
      </w:pPr>
    </w:p>
    <w:p w:rsidR="006519A0" w:rsidRPr="00D65737" w:rsidRDefault="006519A0" w:rsidP="006519A0">
      <w:pPr>
        <w:pStyle w:val="Default"/>
        <w:rPr>
          <w:rFonts w:ascii="Arial" w:hAnsi="Arial" w:cs="Arial"/>
          <w:color w:val="auto"/>
        </w:rPr>
      </w:pP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(2) Osposobljavanje djelatnika iz stavka 1. ovoga članka provodi djelatnik iz članka 5. ovoga pravilnika.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11</w:t>
      </w:r>
      <w:r w:rsidR="006519A0" w:rsidRPr="00D65737">
        <w:rPr>
          <w:rFonts w:ascii="Arial" w:hAnsi="Arial" w:cs="Arial"/>
          <w:b/>
          <w:color w:val="auto"/>
          <w:sz w:val="23"/>
          <w:szCs w:val="23"/>
        </w:rPr>
        <w:t>.</w:t>
      </w:r>
    </w:p>
    <w:p w:rsidR="00704974" w:rsidRPr="00D65737" w:rsidRDefault="00704974"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Osposobljavanjem iz članka 12. ovoga pravilnika djelatnik mora steći najmanje znanje: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ispravnoj uporabi uređaja (sredstava) za gašenje požara koji se nalazi u Školi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ispravnoj uporabi opreme, strojeva i uređaja na radnom mjestu s povećanom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opasnosti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aktiviranju sustava za uzbunjivanje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isključivanju primarnog izvora napajanja prostora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isključivanju ventilacijskog sustava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o postupku evakuacije osoba iz prostora. </w:t>
      </w:r>
    </w:p>
    <w:p w:rsidR="00704974" w:rsidRPr="00D65737" w:rsidRDefault="00704974" w:rsidP="006519A0">
      <w:pPr>
        <w:pStyle w:val="Default"/>
        <w:rPr>
          <w:rFonts w:ascii="Arial" w:hAnsi="Arial" w:cs="Arial"/>
          <w:b/>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IX. OSOBE ZADUŽENE ZA ODRŽAVANJE OPREME I SREDSTAVA ZA DOJAVU I GAŠENJE POŽARA </w:t>
      </w:r>
    </w:p>
    <w:p w:rsidR="006519A0" w:rsidRPr="00D65737" w:rsidRDefault="006519A0" w:rsidP="006519A0">
      <w:pPr>
        <w:pStyle w:val="Default"/>
        <w:rPr>
          <w:rFonts w:ascii="Arial" w:hAnsi="Arial" w:cs="Arial"/>
          <w:color w:val="auto"/>
          <w:sz w:val="23"/>
          <w:szCs w:val="23"/>
        </w:rPr>
      </w:pP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12</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Održavanje u ispravnom stanju opreme i sredstava za dojavu i gašenje požara dužnost je djelatnika iz članka 5. ovoga pravilnika. </w:t>
      </w:r>
    </w:p>
    <w:p w:rsidR="006519A0" w:rsidRPr="00D65737" w:rsidRDefault="00CA17B1" w:rsidP="00704974">
      <w:pPr>
        <w:pStyle w:val="Default"/>
        <w:jc w:val="center"/>
        <w:rPr>
          <w:rFonts w:ascii="Arial" w:hAnsi="Arial" w:cs="Arial"/>
          <w:b/>
          <w:color w:val="auto"/>
          <w:sz w:val="23"/>
          <w:szCs w:val="23"/>
        </w:rPr>
      </w:pPr>
      <w:r>
        <w:rPr>
          <w:rFonts w:ascii="Arial" w:hAnsi="Arial" w:cs="Arial"/>
          <w:b/>
          <w:color w:val="auto"/>
          <w:sz w:val="23"/>
          <w:szCs w:val="23"/>
        </w:rPr>
        <w:t>Članak 13</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Oprema za dojavu požara treba se postaviti, održavati i rabiti prema odredbama Pravilnika o sustavima za dojavu požara.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Članak 16.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Hidranti i </w:t>
      </w:r>
      <w:proofErr w:type="spellStart"/>
      <w:r w:rsidRPr="00D65737">
        <w:rPr>
          <w:rFonts w:ascii="Arial" w:hAnsi="Arial" w:cs="Arial"/>
          <w:color w:val="auto"/>
          <w:sz w:val="23"/>
          <w:szCs w:val="23"/>
        </w:rPr>
        <w:t>hidrantna</w:t>
      </w:r>
      <w:proofErr w:type="spellEnd"/>
      <w:r w:rsidRPr="00D65737">
        <w:rPr>
          <w:rFonts w:ascii="Arial" w:hAnsi="Arial" w:cs="Arial"/>
          <w:color w:val="auto"/>
          <w:sz w:val="23"/>
          <w:szCs w:val="23"/>
        </w:rPr>
        <w:t xml:space="preserve"> mreža trebaju se redovno održavati tako da se: </w:t>
      </w:r>
    </w:p>
    <w:p w:rsidR="006519A0" w:rsidRPr="00D65737" w:rsidRDefault="006519A0" w:rsidP="006519A0">
      <w:pPr>
        <w:pStyle w:val="Default"/>
        <w:spacing w:after="29"/>
        <w:rPr>
          <w:rFonts w:ascii="Arial" w:hAnsi="Arial" w:cs="Arial"/>
          <w:color w:val="auto"/>
          <w:sz w:val="23"/>
          <w:szCs w:val="23"/>
        </w:rPr>
      </w:pPr>
      <w:r w:rsidRPr="00D65737">
        <w:rPr>
          <w:rFonts w:ascii="Arial" w:hAnsi="Arial" w:cs="Arial"/>
          <w:color w:val="auto"/>
          <w:sz w:val="23"/>
          <w:szCs w:val="23"/>
        </w:rPr>
        <w:t xml:space="preserve">1. svi hidranti obilježe oznakama </w:t>
      </w:r>
    </w:p>
    <w:p w:rsidR="006519A0" w:rsidRPr="00D65737" w:rsidRDefault="006519A0" w:rsidP="006519A0">
      <w:pPr>
        <w:pStyle w:val="Default"/>
        <w:spacing w:after="29"/>
        <w:rPr>
          <w:rFonts w:ascii="Arial" w:hAnsi="Arial" w:cs="Arial"/>
          <w:color w:val="auto"/>
          <w:sz w:val="23"/>
          <w:szCs w:val="23"/>
        </w:rPr>
      </w:pPr>
      <w:r w:rsidRPr="00D65737">
        <w:rPr>
          <w:rFonts w:ascii="Arial" w:hAnsi="Arial" w:cs="Arial"/>
          <w:color w:val="auto"/>
          <w:sz w:val="23"/>
          <w:szCs w:val="23"/>
        </w:rPr>
        <w:t xml:space="preserve">2. podzemni hidranti osiguraju propisanim poklopcem, a zidni hidranti osiguraju ormarićima </w:t>
      </w:r>
    </w:p>
    <w:p w:rsidR="006519A0" w:rsidRPr="00D65737" w:rsidRDefault="006519A0" w:rsidP="006519A0">
      <w:pPr>
        <w:pStyle w:val="Default"/>
        <w:spacing w:after="29"/>
        <w:rPr>
          <w:rFonts w:ascii="Arial" w:hAnsi="Arial" w:cs="Arial"/>
          <w:color w:val="auto"/>
          <w:sz w:val="23"/>
          <w:szCs w:val="23"/>
        </w:rPr>
      </w:pPr>
      <w:r w:rsidRPr="00D65737">
        <w:rPr>
          <w:rFonts w:ascii="Arial" w:hAnsi="Arial" w:cs="Arial"/>
          <w:color w:val="auto"/>
          <w:sz w:val="23"/>
          <w:szCs w:val="23"/>
        </w:rPr>
        <w:t xml:space="preserve">3. svaki zidni hidrant kompletira s jednim koturom vatrogasnih cijevi promjera 52 mm, s mlaznicom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4. postavi vidna oznaka gdje se nalazi ventil za zatvaranje i otvaranje vode u građevini. </w:t>
      </w:r>
    </w:p>
    <w:p w:rsidR="006519A0" w:rsidRPr="00D65737" w:rsidRDefault="006519A0" w:rsidP="006519A0">
      <w:pPr>
        <w:pStyle w:val="Default"/>
        <w:rPr>
          <w:rFonts w:ascii="Arial" w:hAnsi="Arial" w:cs="Arial"/>
          <w:color w:val="auto"/>
          <w:sz w:val="23"/>
          <w:szCs w:val="23"/>
        </w:rPr>
      </w:pPr>
    </w:p>
    <w:p w:rsidR="006519A0" w:rsidRPr="00D65737" w:rsidRDefault="006519A0" w:rsidP="00636CA2">
      <w:pPr>
        <w:pStyle w:val="Default"/>
        <w:jc w:val="center"/>
        <w:rPr>
          <w:rFonts w:ascii="Arial" w:hAnsi="Arial" w:cs="Arial"/>
          <w:color w:val="auto"/>
          <w:sz w:val="23"/>
          <w:szCs w:val="23"/>
        </w:rPr>
      </w:pPr>
      <w:r w:rsidRPr="00D65737">
        <w:rPr>
          <w:rFonts w:ascii="Arial" w:hAnsi="Arial" w:cs="Arial"/>
          <w:b/>
          <w:color w:val="auto"/>
          <w:sz w:val="23"/>
          <w:szCs w:val="23"/>
        </w:rPr>
        <w:t>Članak 1</w:t>
      </w:r>
      <w:r w:rsidR="00CA17B1">
        <w:rPr>
          <w:rFonts w:ascii="Arial" w:hAnsi="Arial" w:cs="Arial"/>
          <w:b/>
          <w:color w:val="auto"/>
          <w:sz w:val="23"/>
          <w:szCs w:val="23"/>
        </w:rPr>
        <w:t>4</w:t>
      </w:r>
      <w:r w:rsidRPr="00D65737">
        <w:rPr>
          <w:rFonts w:ascii="Arial" w:hAnsi="Arial" w:cs="Arial"/>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(1) Vatrogasni aparati moraju se postaviti na uočljivim lako dostupnim mjestima, u blizini mogućeg izbijanja požara. </w:t>
      </w:r>
    </w:p>
    <w:p w:rsidR="006519A0" w:rsidRPr="00D65737" w:rsidRDefault="006519A0" w:rsidP="006519A0">
      <w:pPr>
        <w:pStyle w:val="Default"/>
        <w:rPr>
          <w:rFonts w:ascii="Arial" w:hAnsi="Arial" w:cs="Arial"/>
          <w:color w:val="auto"/>
          <w:sz w:val="22"/>
          <w:szCs w:val="22"/>
        </w:rPr>
      </w:pPr>
      <w:r w:rsidRPr="00D65737">
        <w:rPr>
          <w:rFonts w:ascii="Arial" w:hAnsi="Arial" w:cs="Arial"/>
          <w:color w:val="auto"/>
          <w:sz w:val="22"/>
          <w:szCs w:val="22"/>
        </w:rPr>
        <w:t xml:space="preserve"> </w:t>
      </w:r>
    </w:p>
    <w:p w:rsidR="006519A0" w:rsidRPr="00D65737" w:rsidRDefault="006519A0" w:rsidP="006519A0">
      <w:pPr>
        <w:pStyle w:val="Default"/>
        <w:rPr>
          <w:rFonts w:ascii="Arial" w:hAnsi="Arial" w:cs="Arial"/>
          <w:color w:val="auto"/>
        </w:rPr>
      </w:pP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Prijenosni aparati ne smiju se postaviti tako da im ručka za nošenje bude u visini iznad 1.5 m.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(3) Vatrogasni aparati moraju se stalno održavati.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(4) Održavanje vatrogasnih aparata obuhvaća: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lastRenderedPageBreak/>
        <w:t xml:space="preserve">- redovni pregled </w:t>
      </w:r>
    </w:p>
    <w:p w:rsidR="006519A0"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periodični servis. </w:t>
      </w:r>
    </w:p>
    <w:p w:rsidR="00DF1EC1" w:rsidRPr="00F321F8" w:rsidRDefault="00DF1EC1" w:rsidP="00DF1EC1">
      <w:pPr>
        <w:pStyle w:val="Bezproreda"/>
        <w:rPr>
          <w:rFonts w:ascii="Times New Roman" w:hAnsi="Times New Roman"/>
          <w:sz w:val="24"/>
          <w:szCs w:val="24"/>
        </w:rPr>
      </w:pPr>
      <w:r w:rsidRPr="00F321F8">
        <w:rPr>
          <w:rFonts w:ascii="Times New Roman" w:hAnsi="Times New Roman"/>
          <w:sz w:val="24"/>
          <w:szCs w:val="24"/>
        </w:rPr>
        <w:t>- unutarnji pregled (kontrolno ispitivanje).</w:t>
      </w:r>
    </w:p>
    <w:p w:rsidR="00DF1EC1" w:rsidRPr="00F321F8" w:rsidRDefault="00DF1EC1"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15</w:t>
      </w:r>
      <w:r w:rsidR="006519A0" w:rsidRPr="00D65737">
        <w:rPr>
          <w:rFonts w:ascii="Arial" w:hAnsi="Arial" w:cs="Arial"/>
          <w:b/>
          <w:color w:val="auto"/>
          <w:sz w:val="23"/>
          <w:szCs w:val="23"/>
        </w:rPr>
        <w:t>.</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(1) Redovni pregled vatrogasnih aparata obavlja se najmanje jedanput u tri mjeseca, a provodi ga djelatnik iz članka 5. ovoga pravilnika.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Redovnim pregledom treba se utvrditi: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označenost, uočljivost i dostupnost aparata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opće stanje aparata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kompletnost aparata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 stanje plombe zatvarača odnosno ventila vatrogasnog aparata.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(3) Uočene nedostatke djelatnik treba sam otkloniti, a ako to nije moguće, otklanjanje nedostataka u dogovoru s ravnateljem treba povjeriti stručnoj osobi.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16</w:t>
      </w:r>
      <w:r w:rsidR="006519A0" w:rsidRPr="00D65737">
        <w:rPr>
          <w:rFonts w:ascii="Arial" w:hAnsi="Arial" w:cs="Arial"/>
          <w:b/>
          <w:color w:val="auto"/>
          <w:sz w:val="23"/>
          <w:szCs w:val="23"/>
        </w:rPr>
        <w:t>.</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(1) Periodični pregled vatrogasnih aparata obavlja se najmanje jedanput godišnje.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(2) Periodični pregled vatrogasnih aparata treba se povjeriti stručnoj osobi ovlaštenog servisa.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(3) Nakon završenog periodičnog pregleda svaki aparat treba označiti propisanom naljepnicom. </w:t>
      </w:r>
    </w:p>
    <w:p w:rsidR="006519A0" w:rsidRPr="00D65737" w:rsidRDefault="006519A0" w:rsidP="006519A0">
      <w:pPr>
        <w:pStyle w:val="Default"/>
        <w:rPr>
          <w:rFonts w:ascii="Arial" w:hAnsi="Arial" w:cs="Arial"/>
          <w:color w:val="auto"/>
          <w:sz w:val="23"/>
          <w:szCs w:val="23"/>
        </w:rPr>
      </w:pPr>
    </w:p>
    <w:p w:rsidR="00636CA2" w:rsidRPr="00D65737" w:rsidRDefault="00636CA2" w:rsidP="006519A0">
      <w:pPr>
        <w:pStyle w:val="Default"/>
        <w:rPr>
          <w:rFonts w:ascii="Arial" w:hAnsi="Arial" w:cs="Arial"/>
          <w:b/>
          <w:color w:val="auto"/>
          <w:sz w:val="23"/>
          <w:szCs w:val="23"/>
        </w:rPr>
      </w:pPr>
    </w:p>
    <w:p w:rsidR="00636CA2" w:rsidRPr="00D65737" w:rsidRDefault="00636CA2" w:rsidP="006519A0">
      <w:pPr>
        <w:pStyle w:val="Default"/>
        <w:rPr>
          <w:rFonts w:ascii="Arial" w:hAnsi="Arial" w:cs="Arial"/>
          <w:b/>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X. OSOBE ZADUŽENE ZA ODRŽAVANJE U ISPRAVNOM STANJU UREĐAJA I INSTALACIJA ČIJA NEISPRAVNOST MOŽE PROUZROČITI POŽAR ILI EKSPLOZIJU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17</w:t>
      </w:r>
      <w:r w:rsidR="006519A0" w:rsidRPr="00D65737">
        <w:rPr>
          <w:rFonts w:ascii="Arial" w:hAnsi="Arial" w:cs="Arial"/>
          <w:b/>
          <w:color w:val="auto"/>
          <w:sz w:val="23"/>
          <w:szCs w:val="23"/>
        </w:rPr>
        <w:t>.</w:t>
      </w:r>
    </w:p>
    <w:p w:rsidR="006519A0" w:rsidRPr="00D65737" w:rsidRDefault="00CA17B1" w:rsidP="006519A0">
      <w:pPr>
        <w:pStyle w:val="Default"/>
        <w:spacing w:after="68"/>
        <w:rPr>
          <w:rFonts w:ascii="Arial" w:hAnsi="Arial" w:cs="Arial"/>
          <w:color w:val="auto"/>
          <w:sz w:val="23"/>
          <w:szCs w:val="23"/>
        </w:rPr>
      </w:pPr>
      <w:r>
        <w:rPr>
          <w:rFonts w:ascii="Arial" w:hAnsi="Arial" w:cs="Arial"/>
          <w:color w:val="auto"/>
          <w:sz w:val="23"/>
          <w:szCs w:val="23"/>
        </w:rPr>
        <w:t>(1) Djelatnik iz članka 4</w:t>
      </w:r>
      <w:r w:rsidR="006519A0" w:rsidRPr="00D65737">
        <w:rPr>
          <w:rFonts w:ascii="Arial" w:hAnsi="Arial" w:cs="Arial"/>
          <w:color w:val="auto"/>
          <w:sz w:val="23"/>
          <w:szCs w:val="23"/>
        </w:rPr>
        <w:t xml:space="preserve">. ovoga pravilnika u suradnji s stručnjakom zaštite na radu dužni su redovno pratiti stanje uređaja i instalacija čija neispravnost može prouzročiti požar ili eksploziju prema procjeni ugroženosti od požara i eksplozije.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(2) U slučaju uočenih nepravilnosti djelatnici iz stavka 1. ovoga članka dužni su zatražiti pomoć od stručnjaka za procjenu ugroženosti od požara i eksplozije i ovlaštenog servisa. </w:t>
      </w:r>
    </w:p>
    <w:p w:rsidR="006519A0" w:rsidRPr="00D65737" w:rsidRDefault="006519A0" w:rsidP="006519A0">
      <w:pPr>
        <w:pStyle w:val="Default"/>
        <w:rPr>
          <w:rFonts w:ascii="Arial" w:hAnsi="Arial" w:cs="Arial"/>
          <w:color w:val="auto"/>
          <w:sz w:val="22"/>
          <w:szCs w:val="22"/>
        </w:rPr>
      </w:pPr>
    </w:p>
    <w:p w:rsidR="006519A0" w:rsidRPr="00D65737" w:rsidRDefault="006519A0" w:rsidP="006519A0">
      <w:pPr>
        <w:pStyle w:val="Default"/>
        <w:rPr>
          <w:rFonts w:ascii="Arial" w:hAnsi="Arial" w:cs="Arial"/>
          <w:color w:val="auto"/>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XI. PODUZIMANJA ODGOVARAJUĆIH ORGANIZACIJSKIH I TEHNIČKIH MJERA ZAŠTITE OD POŽARA U SLUČAJEVIMA PRIVREMENO POVEĆANOG POŽARNOG RIZIKA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18.</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(1) 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Mjere iz stavka 1. ovoga članka trebaju se poduzeti na temelju izrađene prosudbe privremeno povećanog požarnog rizika, a osobito: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lastRenderedPageBreak/>
        <w:t xml:space="preserve">- za privremena mjesta zavarivanja i uporabe otvorenog plamena ili alata koji u uporabi iskre, u prostoru koji nije za to namijenjen, a postoji opasnost za nastanak požara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za prostore za vrijeme obavljanja poslova ili događanja gdje se privremeno okuplja veći broj osoba (školske priredbe, sajmovi, izložbe i sl.). </w:t>
      </w:r>
    </w:p>
    <w:p w:rsidR="006519A0" w:rsidRPr="00D65737" w:rsidRDefault="006519A0"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XII. KRETANJE I PONAŠANJE U ŠKOLSKIM PROSTORIJAMA U SVEZI S OPASNOSTI OD POŽARA I EKSPLOZIJA </w:t>
      </w:r>
    </w:p>
    <w:p w:rsidR="006519A0" w:rsidRPr="00D65737" w:rsidRDefault="006519A0" w:rsidP="006519A0">
      <w:pPr>
        <w:pStyle w:val="Default"/>
        <w:rPr>
          <w:rFonts w:ascii="Arial" w:hAnsi="Arial" w:cs="Arial"/>
          <w:color w:val="auto"/>
          <w:sz w:val="23"/>
          <w:szCs w:val="23"/>
        </w:rPr>
      </w:pPr>
    </w:p>
    <w:p w:rsidR="006519A0" w:rsidRPr="00D65737" w:rsidRDefault="006519A0" w:rsidP="00636CA2">
      <w:pPr>
        <w:pStyle w:val="Default"/>
        <w:jc w:val="center"/>
        <w:rPr>
          <w:rFonts w:ascii="Arial" w:hAnsi="Arial" w:cs="Arial"/>
          <w:color w:val="auto"/>
          <w:sz w:val="23"/>
          <w:szCs w:val="23"/>
        </w:rPr>
      </w:pPr>
      <w:r w:rsidRPr="00D65737">
        <w:rPr>
          <w:rFonts w:ascii="Arial" w:hAnsi="Arial" w:cs="Arial"/>
          <w:b/>
          <w:color w:val="auto"/>
          <w:sz w:val="23"/>
          <w:szCs w:val="23"/>
        </w:rPr>
        <w:t xml:space="preserve">Članak </w:t>
      </w:r>
      <w:r w:rsidR="00CA17B1">
        <w:rPr>
          <w:rFonts w:ascii="Arial" w:hAnsi="Arial" w:cs="Arial"/>
          <w:b/>
          <w:color w:val="auto"/>
          <w:sz w:val="23"/>
          <w:szCs w:val="23"/>
        </w:rPr>
        <w:t>19</w:t>
      </w:r>
      <w:r w:rsidRPr="00D65737">
        <w:rPr>
          <w:rFonts w:ascii="Arial" w:hAnsi="Arial" w:cs="Arial"/>
          <w:color w:val="auto"/>
          <w:sz w:val="23"/>
          <w:szCs w:val="23"/>
        </w:rPr>
        <w:t>.</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(1) U Školi na vidljivom mjestu u blizini ulaza moraju biti istaknute upute za slučaj nastanka požara i plan škole s označenim: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stubištem i izlaz</w:t>
      </w:r>
      <w:r w:rsidR="00636CA2" w:rsidRPr="00D65737">
        <w:rPr>
          <w:rFonts w:ascii="Arial" w:hAnsi="Arial" w:cs="Arial"/>
          <w:color w:val="auto"/>
          <w:sz w:val="23"/>
          <w:szCs w:val="23"/>
        </w:rPr>
        <w:t>nim puto</w:t>
      </w:r>
      <w:r w:rsidRPr="00D65737">
        <w:rPr>
          <w:rFonts w:ascii="Arial" w:hAnsi="Arial" w:cs="Arial"/>
          <w:color w:val="auto"/>
          <w:sz w:val="23"/>
          <w:szCs w:val="23"/>
        </w:rPr>
        <w:t xml:space="preserve">vima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mjestima na kojima su smješteni vatrogasni aparati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mjestom na kojem je smještena glavna sklopka za napajanje školskog prostora električnom energijom te glavni zatvarač za brzo zatvaranje dovoda plina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mjestom isključenja sustava ventilacije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mjestom smještaja vatrodojavne centrale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instalacijama i prostorijama povećanog rizika za nastanak požara.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(2) Svi izlazni</w:t>
      </w:r>
      <w:r w:rsidR="00636CA2" w:rsidRPr="00D65737">
        <w:rPr>
          <w:rFonts w:ascii="Arial" w:hAnsi="Arial" w:cs="Arial"/>
          <w:color w:val="auto"/>
          <w:sz w:val="23"/>
          <w:szCs w:val="23"/>
        </w:rPr>
        <w:t xml:space="preserve"> putovi i vrata na izlaznim puto</w:t>
      </w:r>
      <w:r w:rsidRPr="00D65737">
        <w:rPr>
          <w:rFonts w:ascii="Arial" w:hAnsi="Arial" w:cs="Arial"/>
          <w:color w:val="auto"/>
          <w:sz w:val="23"/>
          <w:szCs w:val="23"/>
        </w:rPr>
        <w:t xml:space="preserve">vima moraju biti označeni odgovarajućim oznakama. </w:t>
      </w:r>
    </w:p>
    <w:p w:rsidR="006519A0" w:rsidRPr="00D65737" w:rsidRDefault="006519A0" w:rsidP="006519A0">
      <w:pPr>
        <w:pStyle w:val="Default"/>
        <w:rPr>
          <w:rFonts w:ascii="Arial" w:hAnsi="Arial" w:cs="Arial"/>
          <w:color w:val="auto"/>
          <w:sz w:val="23"/>
          <w:szCs w:val="23"/>
        </w:rPr>
      </w:pPr>
    </w:p>
    <w:p w:rsidR="006519A0" w:rsidRPr="00D65737" w:rsidRDefault="006519A0" w:rsidP="00636CA2">
      <w:pPr>
        <w:pStyle w:val="Default"/>
        <w:jc w:val="center"/>
        <w:rPr>
          <w:rFonts w:ascii="Arial" w:hAnsi="Arial" w:cs="Arial"/>
          <w:b/>
          <w:color w:val="auto"/>
          <w:sz w:val="23"/>
          <w:szCs w:val="23"/>
        </w:rPr>
      </w:pPr>
      <w:r w:rsidRPr="00D65737">
        <w:rPr>
          <w:rFonts w:ascii="Arial" w:hAnsi="Arial" w:cs="Arial"/>
          <w:b/>
          <w:color w:val="auto"/>
          <w:sz w:val="23"/>
          <w:szCs w:val="23"/>
        </w:rPr>
        <w:t>Članak 2</w:t>
      </w:r>
      <w:r w:rsidR="00CA17B1">
        <w:rPr>
          <w:rFonts w:ascii="Arial" w:hAnsi="Arial" w:cs="Arial"/>
          <w:b/>
          <w:color w:val="auto"/>
          <w:sz w:val="23"/>
          <w:szCs w:val="23"/>
        </w:rPr>
        <w:t>0</w:t>
      </w:r>
      <w:r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Djelatnicima Škole u svakom trenutku trebaju biti dostupne prostorije u kojima se nalaze: </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 glavna sklopka napajanja električnom energijom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uređaji za isključivanje sustava ventilacije </w:t>
      </w:r>
    </w:p>
    <w:p w:rsidR="006519A0" w:rsidRPr="00D65737" w:rsidRDefault="006519A0" w:rsidP="00CA17B1">
      <w:pPr>
        <w:pStyle w:val="Default"/>
        <w:rPr>
          <w:rFonts w:ascii="Arial" w:hAnsi="Arial" w:cs="Arial"/>
          <w:color w:val="auto"/>
          <w:sz w:val="23"/>
          <w:szCs w:val="23"/>
        </w:rPr>
      </w:pPr>
      <w:r w:rsidRPr="00D65737">
        <w:rPr>
          <w:rFonts w:ascii="Arial" w:hAnsi="Arial" w:cs="Arial"/>
          <w:color w:val="auto"/>
          <w:sz w:val="22"/>
          <w:szCs w:val="22"/>
        </w:rPr>
        <w:t xml:space="preserve"> </w:t>
      </w:r>
      <w:r w:rsidRPr="00D65737">
        <w:rPr>
          <w:rFonts w:ascii="Arial" w:hAnsi="Arial" w:cs="Arial"/>
          <w:color w:val="auto"/>
          <w:sz w:val="23"/>
          <w:szCs w:val="23"/>
        </w:rPr>
        <w:t xml:space="preserve">- uređaji za distribuciju vode na vertikalnom cjevovodu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 vatrodojavne centrale. </w:t>
      </w:r>
    </w:p>
    <w:p w:rsidR="006519A0" w:rsidRPr="00D65737" w:rsidRDefault="006519A0"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XIII. USTROJSTVO MOTRENJA, JAVLJANJA I UZBUNJIVANJA O OPASNOSTIMA OD POŽARA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21</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Motrenje, javljanje i uzbunjivanje o opasnostima od požara ustrojava se u Školi u skladu s planom javljanja i uzbunjivanja. </w:t>
      </w:r>
    </w:p>
    <w:p w:rsidR="00636CA2" w:rsidRPr="00D65737" w:rsidRDefault="00636CA2" w:rsidP="006519A0">
      <w:pPr>
        <w:pStyle w:val="Default"/>
        <w:rPr>
          <w:rFonts w:ascii="Arial" w:hAnsi="Arial" w:cs="Arial"/>
          <w:color w:val="auto"/>
          <w:sz w:val="23"/>
          <w:szCs w:val="23"/>
        </w:rPr>
      </w:pPr>
    </w:p>
    <w:p w:rsidR="006519A0" w:rsidRPr="00D65737" w:rsidRDefault="006519A0" w:rsidP="00D17651">
      <w:pPr>
        <w:pStyle w:val="Default"/>
        <w:rPr>
          <w:rFonts w:ascii="Arial" w:hAnsi="Arial" w:cs="Arial"/>
          <w:b/>
          <w:color w:val="auto"/>
          <w:sz w:val="23"/>
          <w:szCs w:val="23"/>
        </w:rPr>
      </w:pPr>
      <w:r w:rsidRPr="00D65737">
        <w:rPr>
          <w:rFonts w:ascii="Arial" w:hAnsi="Arial" w:cs="Arial"/>
          <w:b/>
          <w:color w:val="auto"/>
          <w:sz w:val="23"/>
          <w:szCs w:val="23"/>
        </w:rPr>
        <w:t>XIV. MJERE ZABRANE I OGRANIČENJA IZ ZAŠTITE OD POŽARA TE PROSTORIJE I PROSTORI NA KOJE SE ONE ODNOSE</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22</w:t>
      </w:r>
      <w:r w:rsidR="006519A0" w:rsidRPr="00D65737">
        <w:rPr>
          <w:rFonts w:ascii="Arial" w:hAnsi="Arial" w:cs="Arial"/>
          <w:b/>
          <w:color w:val="auto"/>
          <w:sz w:val="23"/>
          <w:szCs w:val="23"/>
        </w:rPr>
        <w:t>.</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(1) Mjesta odnosno prostorije u Školi gdje postoji vjerojatnost nastajanja i širenja požara, trebaju biti posebno označene.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(2) Vatrogasni pristup Školi mora u svakom trenutku biti slobodan.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(3) Širina stubišta ne smije biti ni na kojem mjestu manja od širine ulaza kojim se ulazi na stubište. </w:t>
      </w:r>
    </w:p>
    <w:p w:rsidR="006519A0" w:rsidRPr="00D65737" w:rsidRDefault="006519A0" w:rsidP="006519A0">
      <w:pPr>
        <w:pStyle w:val="Default"/>
        <w:spacing w:after="69"/>
        <w:rPr>
          <w:rFonts w:ascii="Arial" w:hAnsi="Arial" w:cs="Arial"/>
          <w:color w:val="auto"/>
          <w:sz w:val="23"/>
          <w:szCs w:val="23"/>
        </w:rPr>
      </w:pPr>
      <w:r w:rsidRPr="00D65737">
        <w:rPr>
          <w:rFonts w:ascii="Arial" w:hAnsi="Arial" w:cs="Arial"/>
          <w:color w:val="auto"/>
          <w:sz w:val="23"/>
          <w:szCs w:val="23"/>
        </w:rPr>
        <w:t xml:space="preserve">(4) Na putevima za izlaženje ne smiju se nalaziti predmeti koji pomažu širenju požara (goriva ambalaža, dijelovi namještaja, knjige, odjevni predmeti i sl.) i stvari koje bi mogle ometati izlaz osobama (različiti aparati, namještaj, roba i sl.).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(5) Prostor oko hidranta mora biti stalno slobodan, a zimi se redovito treba čistiti snijeg s poklopca hidranta. </w:t>
      </w:r>
    </w:p>
    <w:p w:rsidR="006519A0" w:rsidRPr="00D65737" w:rsidRDefault="006519A0" w:rsidP="006519A0">
      <w:pPr>
        <w:pStyle w:val="Default"/>
        <w:rPr>
          <w:rFonts w:ascii="Arial" w:hAnsi="Arial" w:cs="Arial"/>
          <w:color w:val="auto"/>
          <w:sz w:val="23"/>
          <w:szCs w:val="23"/>
        </w:rPr>
      </w:pPr>
    </w:p>
    <w:p w:rsidR="006519A0" w:rsidRPr="00D65737" w:rsidRDefault="006519A0" w:rsidP="00636CA2">
      <w:pPr>
        <w:pStyle w:val="Default"/>
        <w:jc w:val="center"/>
        <w:rPr>
          <w:rFonts w:ascii="Arial" w:hAnsi="Arial" w:cs="Arial"/>
          <w:color w:val="auto"/>
          <w:sz w:val="23"/>
          <w:szCs w:val="23"/>
        </w:rPr>
      </w:pPr>
      <w:r w:rsidRPr="00D65737">
        <w:rPr>
          <w:rFonts w:ascii="Arial" w:hAnsi="Arial" w:cs="Arial"/>
          <w:b/>
          <w:color w:val="auto"/>
          <w:sz w:val="23"/>
          <w:szCs w:val="23"/>
        </w:rPr>
        <w:t>Članak 2</w:t>
      </w:r>
      <w:r w:rsidR="00CA17B1">
        <w:rPr>
          <w:rFonts w:ascii="Arial" w:hAnsi="Arial" w:cs="Arial"/>
          <w:b/>
          <w:color w:val="auto"/>
          <w:sz w:val="23"/>
          <w:szCs w:val="23"/>
        </w:rPr>
        <w:t>3</w:t>
      </w:r>
      <w:r w:rsidRPr="00D65737">
        <w:rPr>
          <w:rFonts w:ascii="Arial" w:hAnsi="Arial" w:cs="Arial"/>
          <w:color w:val="auto"/>
          <w:sz w:val="23"/>
          <w:szCs w:val="23"/>
        </w:rPr>
        <w:t>.</w:t>
      </w:r>
    </w:p>
    <w:p w:rsidR="006519A0" w:rsidRPr="00D65737" w:rsidRDefault="006519A0" w:rsidP="006519A0">
      <w:pPr>
        <w:pStyle w:val="Default"/>
        <w:rPr>
          <w:rFonts w:ascii="Arial" w:hAnsi="Arial" w:cs="Arial"/>
          <w:color w:val="auto"/>
          <w:sz w:val="22"/>
          <w:szCs w:val="22"/>
        </w:rPr>
      </w:pPr>
      <w:r w:rsidRPr="00D65737">
        <w:rPr>
          <w:rFonts w:ascii="Arial" w:hAnsi="Arial" w:cs="Arial"/>
          <w:color w:val="auto"/>
          <w:sz w:val="23"/>
          <w:szCs w:val="23"/>
        </w:rPr>
        <w:t xml:space="preserve">Za primjenu odredaba iz članka 25. ovoga pravilnika ovlašteni su i odgovorni ravnatelj i djelatnik iz članka 5. ovoga pravilnika. </w:t>
      </w:r>
      <w:r w:rsidRPr="00D65737">
        <w:rPr>
          <w:rFonts w:ascii="Arial" w:hAnsi="Arial" w:cs="Arial"/>
          <w:color w:val="auto"/>
          <w:sz w:val="22"/>
          <w:szCs w:val="22"/>
        </w:rPr>
        <w:t xml:space="preserve">9 </w:t>
      </w:r>
    </w:p>
    <w:p w:rsidR="006519A0" w:rsidRPr="00D65737" w:rsidRDefault="006519A0" w:rsidP="006519A0">
      <w:pPr>
        <w:pStyle w:val="Default"/>
        <w:rPr>
          <w:rFonts w:ascii="Arial" w:hAnsi="Arial" w:cs="Arial"/>
          <w:color w:val="auto"/>
        </w:rPr>
      </w:pPr>
    </w:p>
    <w:p w:rsidR="006519A0" w:rsidRPr="00D65737" w:rsidRDefault="006519A0" w:rsidP="006519A0">
      <w:pPr>
        <w:pStyle w:val="Default"/>
        <w:rPr>
          <w:rFonts w:ascii="Arial" w:hAnsi="Arial" w:cs="Arial"/>
          <w:b/>
          <w:color w:val="auto"/>
          <w:sz w:val="23"/>
          <w:szCs w:val="23"/>
        </w:rPr>
      </w:pPr>
      <w:r w:rsidRPr="00D65737">
        <w:rPr>
          <w:rFonts w:ascii="Arial" w:hAnsi="Arial" w:cs="Arial"/>
          <w:b/>
          <w:color w:val="auto"/>
          <w:sz w:val="23"/>
          <w:szCs w:val="23"/>
        </w:rPr>
        <w:t xml:space="preserve">XV. POSTUPANJE DJELATNIKA U SLUČAJU NASTANKA POŽARA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24</w:t>
      </w:r>
      <w:r w:rsidR="006519A0" w:rsidRPr="00D65737">
        <w:rPr>
          <w:rFonts w:ascii="Arial" w:hAnsi="Arial" w:cs="Arial"/>
          <w:b/>
          <w:color w:val="auto"/>
          <w:sz w:val="23"/>
          <w:szCs w:val="23"/>
        </w:rPr>
        <w:t>.</w:t>
      </w:r>
    </w:p>
    <w:p w:rsidR="006519A0" w:rsidRPr="00D65737" w:rsidRDefault="006519A0" w:rsidP="006519A0">
      <w:pPr>
        <w:pStyle w:val="Default"/>
        <w:spacing w:after="68"/>
        <w:rPr>
          <w:rFonts w:ascii="Arial" w:hAnsi="Arial" w:cs="Arial"/>
          <w:color w:val="auto"/>
          <w:sz w:val="23"/>
          <w:szCs w:val="23"/>
        </w:rPr>
      </w:pPr>
      <w:r w:rsidRPr="00D65737">
        <w:rPr>
          <w:rFonts w:ascii="Arial" w:hAnsi="Arial" w:cs="Arial"/>
          <w:color w:val="auto"/>
          <w:sz w:val="23"/>
          <w:szCs w:val="23"/>
        </w:rPr>
        <w:t xml:space="preserve">(1) Svaki djelatnik koji zamijeti neposrednu opasnost od nastanka požara ili požar, dužan je u skladu s psihofizičkim sposobnostima pristupiti otklanjanju opasnosti, odnosno gašenju požara, vodeći pri tome računa da ne dovede u opasnost sebe ili druge osobe.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(2) Ako djelatnik iz stavka 1. ovoga članka ne uspije otkloniti opasnost odnosno ugasiti požar, dužan je obavijestiti Centar 112, najbližu vatrogasnu postrojbu.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25</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Nakon završenog gašenja požara ravnatelj u dogovoru sa zapovjednikom vatrogasne postrojbe koja je gasila požar, treba na mjestu požara: </w:t>
      </w:r>
    </w:p>
    <w:p w:rsidR="006519A0" w:rsidRPr="00D65737" w:rsidRDefault="006519A0" w:rsidP="006519A0">
      <w:pPr>
        <w:pStyle w:val="Default"/>
        <w:spacing w:after="27"/>
        <w:rPr>
          <w:rFonts w:ascii="Arial" w:hAnsi="Arial" w:cs="Arial"/>
          <w:color w:val="auto"/>
          <w:sz w:val="23"/>
          <w:szCs w:val="23"/>
        </w:rPr>
      </w:pPr>
      <w:r w:rsidRPr="00D65737">
        <w:rPr>
          <w:rFonts w:ascii="Arial" w:hAnsi="Arial" w:cs="Arial"/>
          <w:color w:val="auto"/>
          <w:sz w:val="23"/>
          <w:szCs w:val="23"/>
        </w:rPr>
        <w:t xml:space="preserve">1. osigurati dežurstvo do jutra ako je požar gašen noću </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2. osigurati dežurstvo, koje će trajati zavisno od procjene mogućnosti ponovnog izbijanja požara. </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26</w:t>
      </w:r>
      <w:r w:rsidR="006519A0" w:rsidRPr="00D65737">
        <w:rPr>
          <w:rFonts w:ascii="Arial" w:hAnsi="Arial" w:cs="Arial"/>
          <w:b/>
          <w:color w:val="auto"/>
          <w:sz w:val="23"/>
          <w:szCs w:val="23"/>
        </w:rPr>
        <w:t>.</w:t>
      </w: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 xml:space="preserve">Uporabljena oprema i sredstva u gašenju požara trebaju se što prije nakon završetka gašenja požara dovesti u potpuno ispravno stanje. </w:t>
      </w:r>
    </w:p>
    <w:p w:rsidR="00636CA2" w:rsidRPr="00D65737" w:rsidRDefault="00636CA2" w:rsidP="006519A0">
      <w:pPr>
        <w:pStyle w:val="Default"/>
        <w:rPr>
          <w:rFonts w:ascii="Arial" w:hAnsi="Arial" w:cs="Arial"/>
          <w:b/>
          <w:color w:val="auto"/>
          <w:sz w:val="23"/>
          <w:szCs w:val="23"/>
        </w:rPr>
      </w:pPr>
    </w:p>
    <w:p w:rsidR="00636CA2" w:rsidRPr="00D65737" w:rsidRDefault="00636CA2" w:rsidP="006519A0">
      <w:pPr>
        <w:pStyle w:val="Default"/>
        <w:rPr>
          <w:rFonts w:ascii="Arial" w:hAnsi="Arial" w:cs="Arial"/>
          <w:b/>
          <w:color w:val="auto"/>
          <w:sz w:val="23"/>
          <w:szCs w:val="23"/>
        </w:rPr>
      </w:pPr>
    </w:p>
    <w:p w:rsidR="00636CA2" w:rsidRPr="00D65737" w:rsidRDefault="00636CA2" w:rsidP="006519A0">
      <w:pPr>
        <w:pStyle w:val="Default"/>
        <w:rPr>
          <w:rFonts w:ascii="Arial" w:hAnsi="Arial" w:cs="Arial"/>
          <w:b/>
          <w:color w:val="auto"/>
          <w:sz w:val="23"/>
          <w:szCs w:val="23"/>
        </w:rPr>
      </w:pPr>
    </w:p>
    <w:p w:rsidR="006519A0" w:rsidRPr="00D65737" w:rsidRDefault="006519A0" w:rsidP="00636CA2">
      <w:pPr>
        <w:pStyle w:val="Default"/>
        <w:jc w:val="center"/>
        <w:rPr>
          <w:rFonts w:ascii="Arial" w:hAnsi="Arial" w:cs="Arial"/>
          <w:color w:val="auto"/>
          <w:sz w:val="23"/>
          <w:szCs w:val="23"/>
        </w:rPr>
      </w:pPr>
      <w:r w:rsidRPr="00D65737">
        <w:rPr>
          <w:rFonts w:ascii="Arial" w:hAnsi="Arial" w:cs="Arial"/>
          <w:b/>
          <w:color w:val="auto"/>
          <w:sz w:val="23"/>
          <w:szCs w:val="23"/>
        </w:rPr>
        <w:t xml:space="preserve">Članak </w:t>
      </w:r>
      <w:r w:rsidR="00CA17B1">
        <w:rPr>
          <w:rFonts w:ascii="Arial" w:hAnsi="Arial" w:cs="Arial"/>
          <w:b/>
          <w:color w:val="auto"/>
          <w:sz w:val="23"/>
          <w:szCs w:val="23"/>
        </w:rPr>
        <w:t>27</w:t>
      </w:r>
      <w:r w:rsidRPr="00D65737">
        <w:rPr>
          <w:rFonts w:ascii="Arial" w:hAnsi="Arial" w:cs="Arial"/>
          <w:color w:val="auto"/>
          <w:sz w:val="23"/>
          <w:szCs w:val="23"/>
        </w:rPr>
        <w:t>.</w:t>
      </w:r>
    </w:p>
    <w:p w:rsidR="00D17651" w:rsidRPr="00D65737" w:rsidRDefault="006519A0" w:rsidP="00D17651">
      <w:pPr>
        <w:pStyle w:val="Default"/>
        <w:rPr>
          <w:rFonts w:ascii="Arial" w:hAnsi="Arial" w:cs="Arial"/>
          <w:color w:val="auto"/>
          <w:sz w:val="22"/>
          <w:szCs w:val="22"/>
        </w:rPr>
      </w:pPr>
      <w:r w:rsidRPr="00D65737">
        <w:rPr>
          <w:rFonts w:ascii="Arial" w:hAnsi="Arial" w:cs="Arial"/>
          <w:color w:val="auto"/>
          <w:sz w:val="23"/>
          <w:szCs w:val="23"/>
        </w:rPr>
        <w:t xml:space="preserve">Ravnatelj Škole dužan je o provedenim istražnim radnjama u svezi s nastankom požara u Školi izvijestiti školski odbor i osnivača. </w:t>
      </w:r>
      <w:r w:rsidRPr="00D65737">
        <w:rPr>
          <w:rFonts w:ascii="Arial" w:hAnsi="Arial" w:cs="Arial"/>
          <w:color w:val="auto"/>
          <w:sz w:val="22"/>
          <w:szCs w:val="22"/>
        </w:rPr>
        <w:t xml:space="preserve"> </w:t>
      </w:r>
    </w:p>
    <w:p w:rsidR="00D17651" w:rsidRPr="00D65737" w:rsidRDefault="00D17651" w:rsidP="00D17651">
      <w:pPr>
        <w:pStyle w:val="Default"/>
        <w:rPr>
          <w:rFonts w:ascii="Arial" w:hAnsi="Arial" w:cs="Arial"/>
          <w:color w:val="auto"/>
          <w:sz w:val="22"/>
          <w:szCs w:val="22"/>
        </w:rPr>
      </w:pPr>
    </w:p>
    <w:p w:rsidR="006519A0" w:rsidRPr="00D65737" w:rsidRDefault="006519A0" w:rsidP="00D17651">
      <w:pPr>
        <w:pStyle w:val="Default"/>
        <w:rPr>
          <w:rFonts w:ascii="Arial" w:hAnsi="Arial" w:cs="Arial"/>
          <w:color w:val="auto"/>
          <w:sz w:val="22"/>
          <w:szCs w:val="22"/>
        </w:rPr>
      </w:pPr>
      <w:r w:rsidRPr="00D65737">
        <w:rPr>
          <w:rFonts w:ascii="Arial" w:hAnsi="Arial" w:cs="Arial"/>
          <w:b/>
          <w:color w:val="auto"/>
          <w:sz w:val="23"/>
          <w:szCs w:val="23"/>
        </w:rPr>
        <w:t>XVI. PRIJELAZNE I ZAVRŠNE ODREDBE</w:t>
      </w:r>
    </w:p>
    <w:p w:rsidR="006519A0" w:rsidRPr="00D65737" w:rsidRDefault="006519A0" w:rsidP="006519A0">
      <w:pPr>
        <w:pStyle w:val="Default"/>
        <w:rPr>
          <w:rFonts w:ascii="Arial" w:hAnsi="Arial" w:cs="Arial"/>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28</w:t>
      </w:r>
      <w:r w:rsidR="006519A0" w:rsidRPr="00D65737">
        <w:rPr>
          <w:rFonts w:ascii="Arial" w:hAnsi="Arial" w:cs="Arial"/>
          <w:b/>
          <w:color w:val="auto"/>
          <w:sz w:val="23"/>
          <w:szCs w:val="23"/>
        </w:rPr>
        <w:t>.</w:t>
      </w:r>
    </w:p>
    <w:p w:rsidR="00636CA2" w:rsidRPr="00D65737" w:rsidRDefault="00636CA2" w:rsidP="006519A0">
      <w:pPr>
        <w:pStyle w:val="Default"/>
        <w:rPr>
          <w:rFonts w:ascii="Arial" w:hAnsi="Arial" w:cs="Arial"/>
          <w:color w:val="auto"/>
          <w:sz w:val="23"/>
          <w:szCs w:val="23"/>
        </w:rPr>
      </w:pPr>
    </w:p>
    <w:p w:rsidR="006519A0" w:rsidRPr="00D65737" w:rsidRDefault="006519A0" w:rsidP="006519A0">
      <w:pPr>
        <w:pStyle w:val="Default"/>
        <w:rPr>
          <w:rFonts w:ascii="Arial" w:hAnsi="Arial" w:cs="Arial"/>
          <w:color w:val="auto"/>
          <w:sz w:val="23"/>
          <w:szCs w:val="23"/>
        </w:rPr>
      </w:pPr>
      <w:r w:rsidRPr="00D65737">
        <w:rPr>
          <w:rFonts w:ascii="Arial" w:hAnsi="Arial" w:cs="Arial"/>
          <w:color w:val="auto"/>
          <w:sz w:val="23"/>
          <w:szCs w:val="23"/>
        </w:rPr>
        <w:t>Ovaj pravilnik stupa na snagu</w:t>
      </w:r>
      <w:r w:rsidR="00DD5EF5" w:rsidRPr="00D65737">
        <w:rPr>
          <w:rFonts w:ascii="Arial" w:hAnsi="Arial" w:cs="Arial"/>
          <w:color w:val="auto"/>
          <w:sz w:val="23"/>
          <w:szCs w:val="23"/>
        </w:rPr>
        <w:t xml:space="preserve"> osmog dana od dana</w:t>
      </w:r>
      <w:r w:rsidRPr="00D65737">
        <w:rPr>
          <w:rFonts w:ascii="Arial" w:hAnsi="Arial" w:cs="Arial"/>
          <w:color w:val="auto"/>
          <w:sz w:val="23"/>
          <w:szCs w:val="23"/>
        </w:rPr>
        <w:t xml:space="preserve"> objave na oglasnoj ploči Škole. </w:t>
      </w:r>
    </w:p>
    <w:p w:rsidR="006519A0" w:rsidRPr="00D65737" w:rsidRDefault="006519A0" w:rsidP="006519A0">
      <w:pPr>
        <w:pStyle w:val="Default"/>
        <w:rPr>
          <w:rFonts w:ascii="Arial" w:hAnsi="Arial" w:cs="Arial"/>
          <w:color w:val="auto"/>
          <w:sz w:val="23"/>
          <w:szCs w:val="23"/>
        </w:rPr>
      </w:pPr>
    </w:p>
    <w:p w:rsidR="00D17651" w:rsidRPr="00D65737" w:rsidRDefault="00D17651" w:rsidP="00636CA2">
      <w:pPr>
        <w:pStyle w:val="Default"/>
        <w:jc w:val="center"/>
        <w:rPr>
          <w:rFonts w:ascii="Arial" w:hAnsi="Arial" w:cs="Arial"/>
          <w:b/>
          <w:color w:val="auto"/>
          <w:sz w:val="23"/>
          <w:szCs w:val="23"/>
        </w:rPr>
      </w:pPr>
    </w:p>
    <w:p w:rsidR="006519A0" w:rsidRPr="00D65737" w:rsidRDefault="00CA17B1" w:rsidP="00636CA2">
      <w:pPr>
        <w:pStyle w:val="Default"/>
        <w:jc w:val="center"/>
        <w:rPr>
          <w:rFonts w:ascii="Arial" w:hAnsi="Arial" w:cs="Arial"/>
          <w:b/>
          <w:color w:val="auto"/>
          <w:sz w:val="23"/>
          <w:szCs w:val="23"/>
        </w:rPr>
      </w:pPr>
      <w:r>
        <w:rPr>
          <w:rFonts w:ascii="Arial" w:hAnsi="Arial" w:cs="Arial"/>
          <w:b/>
          <w:color w:val="auto"/>
          <w:sz w:val="23"/>
          <w:szCs w:val="23"/>
        </w:rPr>
        <w:t>Članak 29</w:t>
      </w:r>
      <w:r w:rsidR="006519A0" w:rsidRPr="00D65737">
        <w:rPr>
          <w:rFonts w:ascii="Arial" w:hAnsi="Arial" w:cs="Arial"/>
          <w:b/>
          <w:color w:val="auto"/>
          <w:sz w:val="23"/>
          <w:szCs w:val="23"/>
        </w:rPr>
        <w:t>.</w:t>
      </w:r>
    </w:p>
    <w:p w:rsidR="00D65737" w:rsidRPr="00D65737" w:rsidRDefault="00D65737" w:rsidP="00DD5EF5">
      <w:pPr>
        <w:rPr>
          <w:rFonts w:ascii="Arial" w:hAnsi="Arial" w:cs="Arial"/>
          <w:sz w:val="22"/>
          <w:szCs w:val="22"/>
        </w:rPr>
      </w:pPr>
    </w:p>
    <w:p w:rsidR="00DD5EF5" w:rsidRPr="00D65737" w:rsidRDefault="00DD5EF5" w:rsidP="00DD5EF5">
      <w:pPr>
        <w:rPr>
          <w:rFonts w:ascii="Arial" w:hAnsi="Arial" w:cs="Arial"/>
          <w:szCs w:val="22"/>
        </w:rPr>
      </w:pPr>
      <w:r w:rsidRPr="00D65737">
        <w:rPr>
          <w:rFonts w:ascii="Arial" w:hAnsi="Arial" w:cs="Arial"/>
          <w:sz w:val="22"/>
          <w:szCs w:val="22"/>
        </w:rPr>
        <w:t xml:space="preserve">Ovaj Pravilnik o zaštiti od požara  objavljen je </w:t>
      </w:r>
      <w:r w:rsidR="00CA17B1">
        <w:rPr>
          <w:rFonts w:ascii="Arial" w:hAnsi="Arial" w:cs="Arial"/>
          <w:sz w:val="22"/>
          <w:szCs w:val="22"/>
        </w:rPr>
        <w:t>29.09.2017.</w:t>
      </w:r>
      <w:r w:rsidRPr="00D65737">
        <w:rPr>
          <w:rFonts w:ascii="Arial" w:hAnsi="Arial" w:cs="Arial"/>
          <w:sz w:val="22"/>
          <w:szCs w:val="22"/>
        </w:rPr>
        <w:t xml:space="preserve"> i stupio je na snagu dana </w:t>
      </w:r>
      <w:r w:rsidR="00CA17B1">
        <w:rPr>
          <w:rFonts w:ascii="Arial" w:hAnsi="Arial" w:cs="Arial"/>
          <w:sz w:val="22"/>
          <w:szCs w:val="22"/>
        </w:rPr>
        <w:t>06.10.2017.</w:t>
      </w:r>
    </w:p>
    <w:p w:rsidR="00D17651" w:rsidRPr="00D65737" w:rsidRDefault="00D17651" w:rsidP="00636CA2">
      <w:pPr>
        <w:pStyle w:val="Default"/>
        <w:rPr>
          <w:rFonts w:ascii="Arial" w:hAnsi="Arial" w:cs="Arial"/>
          <w:color w:val="auto"/>
          <w:sz w:val="23"/>
          <w:szCs w:val="23"/>
        </w:rPr>
      </w:pPr>
    </w:p>
    <w:p w:rsidR="00636CA2" w:rsidRPr="00D65737" w:rsidRDefault="006519A0" w:rsidP="00636CA2">
      <w:pPr>
        <w:pStyle w:val="Default"/>
        <w:rPr>
          <w:rFonts w:ascii="Arial" w:hAnsi="Arial" w:cs="Arial"/>
          <w:color w:val="auto"/>
          <w:sz w:val="23"/>
          <w:szCs w:val="23"/>
        </w:rPr>
      </w:pPr>
      <w:r w:rsidRPr="00D65737">
        <w:rPr>
          <w:rFonts w:ascii="Arial" w:hAnsi="Arial" w:cs="Arial"/>
          <w:color w:val="auto"/>
          <w:sz w:val="23"/>
          <w:szCs w:val="23"/>
        </w:rPr>
        <w:t xml:space="preserve">Stupanjem na snagu ovoga pravilnika prestaje važiti </w:t>
      </w:r>
      <w:r w:rsidR="00636CA2" w:rsidRPr="00D65737">
        <w:rPr>
          <w:rFonts w:ascii="Arial" w:hAnsi="Arial" w:cs="Arial"/>
          <w:color w:val="auto"/>
          <w:sz w:val="23"/>
          <w:szCs w:val="23"/>
        </w:rPr>
        <w:t>Pravilnik o zaštiti od požara KLASA: 633-05/0-02-07, UR.BROJ: 251-312-09-01  od 25.12.2009.</w:t>
      </w:r>
    </w:p>
    <w:p w:rsidR="006519A0" w:rsidRPr="00D65737" w:rsidRDefault="00636CA2" w:rsidP="006519A0">
      <w:pPr>
        <w:pStyle w:val="Default"/>
        <w:rPr>
          <w:rFonts w:ascii="Arial" w:hAnsi="Arial" w:cs="Arial"/>
          <w:color w:val="auto"/>
          <w:sz w:val="23"/>
          <w:szCs w:val="23"/>
        </w:rPr>
      </w:pPr>
      <w:r w:rsidRPr="00D65737">
        <w:rPr>
          <w:rFonts w:ascii="Arial" w:hAnsi="Arial" w:cs="Arial"/>
          <w:color w:val="auto"/>
          <w:sz w:val="23"/>
          <w:szCs w:val="23"/>
        </w:rPr>
        <w:t xml:space="preserve"> </w:t>
      </w:r>
      <w:r w:rsidR="006519A0" w:rsidRPr="00D65737">
        <w:rPr>
          <w:rFonts w:ascii="Arial" w:hAnsi="Arial" w:cs="Arial"/>
          <w:color w:val="auto"/>
          <w:sz w:val="23"/>
          <w:szCs w:val="23"/>
        </w:rPr>
        <w:t xml:space="preserve"> </w:t>
      </w:r>
    </w:p>
    <w:p w:rsidR="00D17651" w:rsidRPr="00D65737" w:rsidRDefault="00D17651" w:rsidP="006519A0">
      <w:pPr>
        <w:pStyle w:val="Default"/>
        <w:rPr>
          <w:rFonts w:ascii="Arial" w:hAnsi="Arial" w:cs="Arial"/>
          <w:color w:val="auto"/>
          <w:sz w:val="23"/>
          <w:szCs w:val="23"/>
        </w:rPr>
      </w:pPr>
    </w:p>
    <w:p w:rsidR="00566412" w:rsidRPr="00D65737" w:rsidRDefault="00D17651" w:rsidP="00566412">
      <w:pPr>
        <w:pStyle w:val="Default"/>
        <w:tabs>
          <w:tab w:val="left" w:pos="5415"/>
        </w:tabs>
        <w:rPr>
          <w:rFonts w:ascii="Arial" w:hAnsi="Arial" w:cs="Arial"/>
        </w:rPr>
      </w:pPr>
      <w:r w:rsidRPr="00D65737">
        <w:rPr>
          <w:rFonts w:ascii="Arial" w:hAnsi="Arial" w:cs="Arial"/>
          <w:color w:val="auto"/>
          <w:sz w:val="23"/>
          <w:szCs w:val="23"/>
        </w:rPr>
        <w:tab/>
      </w:r>
    </w:p>
    <w:p w:rsidR="00CA17B1" w:rsidRDefault="00CA17B1" w:rsidP="006519A0">
      <w:pPr>
        <w:rPr>
          <w:rFonts w:ascii="Arial" w:hAnsi="Arial" w:cs="Arial"/>
        </w:rPr>
      </w:pPr>
    </w:p>
    <w:p w:rsidR="00CA17B1" w:rsidRPr="00CA17B1" w:rsidRDefault="00CA17B1" w:rsidP="00CA17B1">
      <w:pPr>
        <w:rPr>
          <w:rFonts w:ascii="Arial" w:hAnsi="Arial" w:cs="Arial"/>
        </w:rPr>
      </w:pPr>
    </w:p>
    <w:p w:rsidR="00CA17B1" w:rsidRPr="00CA17B1" w:rsidRDefault="00CA17B1" w:rsidP="00CA17B1">
      <w:pPr>
        <w:rPr>
          <w:rFonts w:ascii="Arial" w:hAnsi="Arial" w:cs="Arial"/>
        </w:rPr>
      </w:pPr>
    </w:p>
    <w:p w:rsidR="00CA17B1" w:rsidRPr="00CA17B1" w:rsidRDefault="00CA17B1" w:rsidP="00CA17B1">
      <w:pPr>
        <w:rPr>
          <w:rFonts w:ascii="Arial" w:hAnsi="Arial" w:cs="Arial"/>
        </w:rPr>
      </w:pPr>
    </w:p>
    <w:p w:rsidR="00CA17B1" w:rsidRDefault="00CA17B1" w:rsidP="00CA17B1">
      <w:pPr>
        <w:rPr>
          <w:rFonts w:ascii="Arial" w:hAnsi="Arial" w:cs="Arial"/>
        </w:rPr>
      </w:pPr>
    </w:p>
    <w:p w:rsidR="007E53A4" w:rsidRDefault="00DF1EC1" w:rsidP="00CA17B1">
      <w:pPr>
        <w:tabs>
          <w:tab w:val="left" w:pos="5325"/>
        </w:tabs>
        <w:rPr>
          <w:rFonts w:ascii="Arial" w:hAnsi="Arial" w:cs="Arial"/>
        </w:rPr>
      </w:pPr>
      <w:r>
        <w:rPr>
          <w:rFonts w:ascii="Arial" w:hAnsi="Arial" w:cs="Arial"/>
        </w:rPr>
        <w:tab/>
        <w:t>Ravnateljica:</w:t>
      </w:r>
    </w:p>
    <w:p w:rsidR="00CA17B1" w:rsidRDefault="00CA17B1" w:rsidP="00CA17B1">
      <w:pPr>
        <w:tabs>
          <w:tab w:val="left" w:pos="5325"/>
        </w:tabs>
        <w:rPr>
          <w:rFonts w:ascii="Arial" w:hAnsi="Arial" w:cs="Arial"/>
        </w:rPr>
      </w:pPr>
      <w:r>
        <w:rPr>
          <w:rFonts w:ascii="Arial" w:hAnsi="Arial" w:cs="Arial"/>
        </w:rPr>
        <w:t xml:space="preserve">                                                                          </w:t>
      </w:r>
    </w:p>
    <w:p w:rsidR="00F321F8" w:rsidRDefault="00CA17B1" w:rsidP="00CA17B1">
      <w:pPr>
        <w:tabs>
          <w:tab w:val="left" w:pos="5325"/>
        </w:tabs>
        <w:rPr>
          <w:rFonts w:ascii="Arial" w:hAnsi="Arial" w:cs="Arial"/>
        </w:rPr>
      </w:pPr>
      <w:r>
        <w:rPr>
          <w:rFonts w:ascii="Arial" w:hAnsi="Arial" w:cs="Arial"/>
        </w:rPr>
        <w:t xml:space="preserve">                                                                      ____________________</w:t>
      </w:r>
    </w:p>
    <w:p w:rsidR="00F321F8" w:rsidRDefault="00F321F8" w:rsidP="00F321F8">
      <w:pPr>
        <w:rPr>
          <w:rFonts w:ascii="Arial" w:hAnsi="Arial" w:cs="Arial"/>
        </w:rPr>
      </w:pPr>
    </w:p>
    <w:p w:rsidR="00CA17B1" w:rsidRPr="00F321F8" w:rsidRDefault="00F321F8" w:rsidP="00F321F8">
      <w:pPr>
        <w:tabs>
          <w:tab w:val="left" w:pos="4992"/>
        </w:tabs>
        <w:rPr>
          <w:rFonts w:ascii="Arial" w:hAnsi="Arial" w:cs="Arial"/>
        </w:rPr>
      </w:pPr>
      <w:r>
        <w:rPr>
          <w:rFonts w:ascii="Arial" w:hAnsi="Arial" w:cs="Arial"/>
        </w:rPr>
        <w:tab/>
        <w:t>MIRELA MARIČEVIĆ</w:t>
      </w:r>
    </w:p>
    <w:sectPr w:rsidR="00CA17B1" w:rsidRPr="00F321F8" w:rsidSect="00D0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559CE"/>
    <w:multiLevelType w:val="hybridMultilevel"/>
    <w:tmpl w:val="A8E02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A0"/>
    <w:rsid w:val="00042A6E"/>
    <w:rsid w:val="000A4B09"/>
    <w:rsid w:val="00162D5A"/>
    <w:rsid w:val="001A5D75"/>
    <w:rsid w:val="00270057"/>
    <w:rsid w:val="00566412"/>
    <w:rsid w:val="00633BAF"/>
    <w:rsid w:val="00636CA2"/>
    <w:rsid w:val="006519A0"/>
    <w:rsid w:val="00704974"/>
    <w:rsid w:val="007C24DD"/>
    <w:rsid w:val="007E0A8A"/>
    <w:rsid w:val="007E53A4"/>
    <w:rsid w:val="007F5716"/>
    <w:rsid w:val="00904B98"/>
    <w:rsid w:val="00A20C00"/>
    <w:rsid w:val="00BA41CE"/>
    <w:rsid w:val="00CA17B1"/>
    <w:rsid w:val="00CC0CE2"/>
    <w:rsid w:val="00D07CEF"/>
    <w:rsid w:val="00D17651"/>
    <w:rsid w:val="00D65737"/>
    <w:rsid w:val="00DD5EF5"/>
    <w:rsid w:val="00DF1EC1"/>
    <w:rsid w:val="00F32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364D-6A4D-4928-BA76-BE7B6C86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F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519A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904B98"/>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BA41C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A41C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12187</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Valentina Klarić</cp:lastModifiedBy>
  <cp:revision>2</cp:revision>
  <cp:lastPrinted>2021-12-06T10:17:00Z</cp:lastPrinted>
  <dcterms:created xsi:type="dcterms:W3CDTF">2022-06-03T10:44:00Z</dcterms:created>
  <dcterms:modified xsi:type="dcterms:W3CDTF">2022-06-03T10:44:00Z</dcterms:modified>
</cp:coreProperties>
</file>