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"/>
        <w:gridCol w:w="705"/>
        <w:gridCol w:w="3672"/>
        <w:gridCol w:w="697"/>
        <w:gridCol w:w="308"/>
        <w:gridCol w:w="535"/>
        <w:gridCol w:w="616"/>
        <w:gridCol w:w="616"/>
        <w:gridCol w:w="5702"/>
      </w:tblGrid>
      <w:tr w:rsidR="006905EF" w:rsidRPr="006905EF" w:rsidTr="006905EF">
        <w:trPr>
          <w:trHeight w:val="552"/>
        </w:trPr>
        <w:tc>
          <w:tcPr>
            <w:tcW w:w="0" w:type="auto"/>
            <w:gridSpan w:val="9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53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hr-HR"/>
              </w:rPr>
              <w:t>JELOVNIK ZA REDOVNU NASTAVU: OSNOVNA ŠKOLA BUDAŠEVO-TOPOLOVAC-GUŠĆE, GRAD SISAK </w:t>
            </w:r>
          </w:p>
          <w:p w:rsidR="006905EF" w:rsidRPr="006905EF" w:rsidRDefault="006905EF" w:rsidP="006905EF">
            <w:pPr>
              <w:spacing w:after="0" w:line="253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b/>
                <w:bCs/>
                <w:color w:val="76923C"/>
                <w:sz w:val="16"/>
                <w:szCs w:val="16"/>
                <w:lang w:eastAsia="hr-HR"/>
              </w:rPr>
              <w:t>HEALTHY MEAL STANDARD KIDS MENU </w:t>
            </w:r>
          </w:p>
        </w:tc>
      </w:tr>
      <w:tr w:rsidR="006905EF" w:rsidRPr="006905EF" w:rsidTr="006905EF">
        <w:trPr>
          <w:trHeight w:val="186"/>
        </w:trPr>
        <w:tc>
          <w:tcPr>
            <w:tcW w:w="0" w:type="auto"/>
            <w:gridSpan w:val="9"/>
            <w:tcBorders>
              <w:top w:val="nil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53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hr-HR"/>
              </w:rPr>
              <w:t>TJEDAN: 28.03.-01.04.2022. </w:t>
            </w:r>
          </w:p>
        </w:tc>
      </w:tr>
      <w:tr w:rsidR="006905EF" w:rsidRPr="006905EF" w:rsidTr="006905EF">
        <w:trPr>
          <w:trHeight w:val="567"/>
        </w:trPr>
        <w:tc>
          <w:tcPr>
            <w:tcW w:w="0" w:type="auto"/>
            <w:vMerge w:val="restart"/>
            <w:tcBorders>
              <w:top w:val="nil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b/>
                <w:bCs/>
                <w:color w:val="0070C0"/>
                <w:sz w:val="16"/>
                <w:szCs w:val="16"/>
                <w:lang w:eastAsia="hr-HR"/>
              </w:rPr>
              <w:t>DAN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b/>
                <w:bCs/>
                <w:color w:val="0070C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b/>
                <w:bCs/>
                <w:color w:val="0070C0"/>
                <w:sz w:val="16"/>
                <w:szCs w:val="16"/>
                <w:lang w:eastAsia="hr-HR"/>
              </w:rPr>
              <w:t>NAZIV OBROKA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b/>
                <w:bCs/>
                <w:color w:val="0070C0"/>
                <w:sz w:val="16"/>
                <w:szCs w:val="16"/>
                <w:lang w:eastAsia="hr-HR"/>
              </w:rPr>
              <w:t>HRANJIVE VRIJEDNOSTI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b/>
                <w:bCs/>
                <w:color w:val="0070C0"/>
                <w:sz w:val="16"/>
                <w:szCs w:val="16"/>
                <w:lang w:eastAsia="hr-HR"/>
              </w:rPr>
              <w:t>ALERGENI </w:t>
            </w:r>
          </w:p>
        </w:tc>
      </w:tr>
      <w:tr w:rsidR="006905EF" w:rsidRPr="006905EF" w:rsidTr="006905EF">
        <w:trPr>
          <w:trHeight w:val="138"/>
        </w:trPr>
        <w:tc>
          <w:tcPr>
            <w:tcW w:w="0" w:type="auto"/>
            <w:vMerge/>
            <w:tcBorders>
              <w:top w:val="nil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shd w:val="clear" w:color="auto" w:fill="FFFFFF"/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hr-HR"/>
              </w:rPr>
              <w:t>E/kcal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hr-HR"/>
              </w:rPr>
              <w:t>B/g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hr-HR"/>
              </w:rPr>
              <w:t>M/g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hr-HR"/>
              </w:rPr>
              <w:t>U/g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6905EF" w:rsidRPr="006905EF" w:rsidTr="006905EF">
        <w:trPr>
          <w:trHeight w:val="596"/>
        </w:trPr>
        <w:tc>
          <w:tcPr>
            <w:tcW w:w="0" w:type="auto"/>
            <w:vMerge w:val="restart"/>
            <w:tcBorders>
              <w:top w:val="nil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b/>
                <w:bCs/>
                <w:color w:val="0070C0"/>
                <w:sz w:val="16"/>
                <w:szCs w:val="16"/>
                <w:lang w:eastAsia="hr-HR"/>
              </w:rPr>
              <w:t>PONEDJELJAK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b/>
                <w:bCs/>
                <w:color w:val="9BBB59"/>
                <w:sz w:val="16"/>
                <w:szCs w:val="16"/>
                <w:lang w:eastAsia="hr-HR"/>
              </w:rPr>
              <w:t>B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> SIRNI NAMAZ SA SLANINOM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>226,42 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>7,13 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>10,58 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>25,81 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 xml:space="preserve">Mlijeko i mliječni proizvodi, Celer u tragovima, </w:t>
            </w:r>
            <w:proofErr w:type="spellStart"/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>Gluten</w:t>
            </w:r>
            <w:proofErr w:type="spellEnd"/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>, Jaja, Soja, Sezam, Lupina </w:t>
            </w:r>
          </w:p>
        </w:tc>
      </w:tr>
      <w:tr w:rsidR="006905EF" w:rsidRPr="006905EF" w:rsidTr="006905EF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shd w:val="clear" w:color="auto" w:fill="FFFFFF"/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b/>
                <w:bCs/>
                <w:color w:val="9BBB59"/>
                <w:sz w:val="16"/>
                <w:szCs w:val="16"/>
                <w:lang w:eastAsia="hr-HR"/>
              </w:rPr>
              <w:t>P,G,S,K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>VARIVO OD GRAŠKA S NOKLICAMA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>341 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>13,5 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>12,0 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>46,8 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 xml:space="preserve">Jaja, </w:t>
            </w:r>
            <w:proofErr w:type="spellStart"/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>gluten</w:t>
            </w:r>
            <w:proofErr w:type="spellEnd"/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>, celer, mlijeko i mliječni proizvodi </w:t>
            </w:r>
          </w:p>
        </w:tc>
      </w:tr>
      <w:tr w:rsidR="006905EF" w:rsidRPr="006905EF" w:rsidTr="006905EF">
        <w:trPr>
          <w:trHeight w:val="657"/>
        </w:trPr>
        <w:tc>
          <w:tcPr>
            <w:tcW w:w="0" w:type="auto"/>
            <w:vMerge w:val="restart"/>
            <w:tcBorders>
              <w:top w:val="nil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b/>
                <w:bCs/>
                <w:color w:val="0070C0"/>
                <w:sz w:val="16"/>
                <w:szCs w:val="16"/>
                <w:lang w:eastAsia="hr-HR"/>
              </w:rPr>
              <w:t>UTORAK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b/>
                <w:bCs/>
                <w:color w:val="9BBB59"/>
                <w:sz w:val="16"/>
                <w:szCs w:val="16"/>
                <w:lang w:eastAsia="hr-HR"/>
              </w:rPr>
              <w:t>P,G,S,K</w:t>
            </w:r>
            <w:r w:rsidRPr="006905EF">
              <w:rPr>
                <w:rFonts w:asciiTheme="majorHAnsi" w:eastAsia="Times New Roman" w:hAnsiTheme="majorHAnsi" w:cstheme="majorHAnsi"/>
                <w:b/>
                <w:bCs/>
                <w:color w:val="31849B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>KUKURUZNE PAHULJICE S JOGURTOM I SUHIM MARELICAMA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>325,90 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>11,75 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>10,23 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>48,33 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>Gluten</w:t>
            </w:r>
            <w:proofErr w:type="spellEnd"/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 xml:space="preserve">, Mlijeko i mliječni proizvodi, </w:t>
            </w:r>
            <w:proofErr w:type="spellStart"/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>Orašasto</w:t>
            </w:r>
            <w:proofErr w:type="spellEnd"/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 xml:space="preserve"> voće u tragovima, Sezam u tragovima, Kikiriki u tragovima </w:t>
            </w:r>
          </w:p>
        </w:tc>
      </w:tr>
      <w:tr w:rsidR="006905EF" w:rsidRPr="006905EF" w:rsidTr="006905EF">
        <w:trPr>
          <w:trHeight w:val="544"/>
        </w:trPr>
        <w:tc>
          <w:tcPr>
            <w:tcW w:w="0" w:type="auto"/>
            <w:vMerge/>
            <w:tcBorders>
              <w:top w:val="nil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shd w:val="clear" w:color="auto" w:fill="FFFFFF"/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b/>
                <w:bCs/>
                <w:color w:val="31849B"/>
                <w:sz w:val="16"/>
                <w:szCs w:val="16"/>
                <w:lang w:eastAsia="hr-HR"/>
              </w:rPr>
              <w:t>B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>TJESTENINA CARBONARA, SALATA KISELI KRASTAVCI, VOĆE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>403 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>19,3 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>10,6 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>51,4 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>Gluten</w:t>
            </w:r>
            <w:proofErr w:type="spellEnd"/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 xml:space="preserve">, Jaja, Mlijeko i mliječni proizvodi, </w:t>
            </w:r>
            <w:proofErr w:type="spellStart"/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>Gorušnica</w:t>
            </w:r>
            <w:proofErr w:type="spellEnd"/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905EF" w:rsidRPr="006905EF" w:rsidTr="006905EF">
        <w:trPr>
          <w:trHeight w:val="552"/>
        </w:trPr>
        <w:tc>
          <w:tcPr>
            <w:tcW w:w="0" w:type="auto"/>
            <w:vMerge w:val="restart"/>
            <w:tcBorders>
              <w:top w:val="nil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b/>
                <w:bCs/>
                <w:color w:val="0070C0"/>
                <w:sz w:val="16"/>
                <w:szCs w:val="16"/>
                <w:lang w:eastAsia="hr-HR"/>
              </w:rPr>
              <w:t>SRIJEDA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b/>
                <w:bCs/>
                <w:color w:val="FF0066"/>
                <w:sz w:val="16"/>
                <w:szCs w:val="16"/>
                <w:lang w:eastAsia="hr-HR"/>
              </w:rPr>
              <w:t>B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>KRUH S MASLACEM I MARMELADOM, BIJELA KAVA S MEDOM, VOĆE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>407 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>12,6 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>16,0 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>54,2 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>Gluten</w:t>
            </w:r>
            <w:proofErr w:type="spellEnd"/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>, Jaja, Sezam, Mlijeko i mliječni proizvodi </w:t>
            </w:r>
          </w:p>
        </w:tc>
      </w:tr>
      <w:tr w:rsidR="006905EF" w:rsidRPr="006905EF" w:rsidTr="006905EF">
        <w:trPr>
          <w:trHeight w:val="418"/>
        </w:trPr>
        <w:tc>
          <w:tcPr>
            <w:tcW w:w="0" w:type="auto"/>
            <w:vMerge/>
            <w:tcBorders>
              <w:top w:val="nil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shd w:val="clear" w:color="auto" w:fill="FFFFFF"/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b/>
                <w:bCs/>
                <w:color w:val="9BBB59"/>
                <w:sz w:val="16"/>
                <w:szCs w:val="16"/>
                <w:lang w:eastAsia="hr-HR"/>
              </w:rPr>
              <w:t>P,G,S,K</w:t>
            </w:r>
            <w:r w:rsidRPr="006905EF">
              <w:rPr>
                <w:rFonts w:asciiTheme="majorHAnsi" w:eastAsia="Times New Roman" w:hAnsiTheme="majorHAnsi" w:cstheme="majorHAnsi"/>
                <w:b/>
                <w:bCs/>
                <w:color w:val="FF0066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>RIŽOTO S PILETINOM I TIKVICAMA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>292,46 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>8,58 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>11,64 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>38,06 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>Celer, Mlijeko i mliječni proizvodi </w:t>
            </w:r>
          </w:p>
        </w:tc>
        <w:bookmarkStart w:id="0" w:name="_GoBack"/>
        <w:bookmarkEnd w:id="0"/>
      </w:tr>
      <w:tr w:rsidR="006905EF" w:rsidRPr="006905EF" w:rsidTr="006905EF">
        <w:trPr>
          <w:trHeight w:val="567"/>
        </w:trPr>
        <w:tc>
          <w:tcPr>
            <w:tcW w:w="0" w:type="auto"/>
            <w:vMerge w:val="restart"/>
            <w:tcBorders>
              <w:top w:val="nil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b/>
                <w:bCs/>
                <w:color w:val="0070C0"/>
                <w:sz w:val="16"/>
                <w:szCs w:val="16"/>
                <w:lang w:eastAsia="hr-HR"/>
              </w:rPr>
              <w:t>ČETVRTAK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b/>
                <w:bCs/>
                <w:color w:val="9BBB59"/>
                <w:sz w:val="16"/>
                <w:szCs w:val="16"/>
                <w:lang w:eastAsia="hr-HR"/>
              </w:rPr>
              <w:t>P,G,S,K</w:t>
            </w:r>
            <w:r w:rsidRPr="006905EF">
              <w:rPr>
                <w:rFonts w:asciiTheme="majorHAnsi" w:eastAsia="Times New Roman" w:hAnsiTheme="majorHAnsi" w:cstheme="majorHAnsi"/>
                <w:b/>
                <w:bCs/>
                <w:color w:val="CC009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>BIJELO ZELENI SENVIČ, ČAJ, VOĆE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>357 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>14,6 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>9,4 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>53,2 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>Gluten</w:t>
            </w:r>
            <w:proofErr w:type="spellEnd"/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>, Jaja, Sezam, Mlijeko i mliječni proizvodi </w:t>
            </w:r>
          </w:p>
        </w:tc>
      </w:tr>
      <w:tr w:rsidR="006905EF" w:rsidRPr="006905EF" w:rsidTr="006905EF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shd w:val="clear" w:color="auto" w:fill="FFFFFF"/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b/>
                <w:bCs/>
                <w:color w:val="CC0099"/>
                <w:sz w:val="16"/>
                <w:szCs w:val="16"/>
                <w:lang w:eastAsia="hr-HR"/>
              </w:rPr>
              <w:t>B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>SEKELI GULAŠ SA SVINJETINOM I KUHANI KRUMPIR ŠKOLE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>277,41 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>14,22 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>14,90 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>23,03 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>Celer, Celer u tragovima, Mlijeko i mliječni proizvodi </w:t>
            </w:r>
          </w:p>
        </w:tc>
      </w:tr>
      <w:tr w:rsidR="006905EF" w:rsidRPr="006905EF" w:rsidTr="006905EF">
        <w:trPr>
          <w:trHeight w:val="567"/>
        </w:trPr>
        <w:tc>
          <w:tcPr>
            <w:tcW w:w="0" w:type="auto"/>
            <w:vMerge w:val="restart"/>
            <w:tcBorders>
              <w:top w:val="nil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b/>
                <w:bCs/>
                <w:color w:val="0070C0"/>
                <w:sz w:val="16"/>
                <w:szCs w:val="16"/>
                <w:lang w:eastAsia="hr-HR"/>
              </w:rPr>
              <w:t>PETAK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b/>
                <w:bCs/>
                <w:color w:val="FFC000"/>
                <w:sz w:val="16"/>
                <w:szCs w:val="16"/>
                <w:lang w:eastAsia="hr-HR"/>
              </w:rPr>
              <w:t>B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>KROASAN, KAKAO, VOĆE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>397 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>10,6 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>18,5 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>47,1 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>Gluten</w:t>
            </w:r>
            <w:proofErr w:type="spellEnd"/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 xml:space="preserve">, Jaja, Riba, Soja, Mlijeko  i mliječni proizvodi, </w:t>
            </w:r>
            <w:proofErr w:type="spellStart"/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>Orašasto</w:t>
            </w:r>
            <w:proofErr w:type="spellEnd"/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 xml:space="preserve"> voće, Celer, </w:t>
            </w:r>
            <w:proofErr w:type="spellStart"/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>Gorušnica</w:t>
            </w:r>
            <w:proofErr w:type="spellEnd"/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 xml:space="preserve">, Sezam, Kikiriki, Lupina, </w:t>
            </w:r>
            <w:proofErr w:type="spellStart"/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>Bioksid</w:t>
            </w:r>
            <w:proofErr w:type="spellEnd"/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905EF" w:rsidRPr="006905EF" w:rsidTr="006905EF">
        <w:trPr>
          <w:trHeight w:val="396"/>
        </w:trPr>
        <w:tc>
          <w:tcPr>
            <w:tcW w:w="0" w:type="auto"/>
            <w:vMerge/>
            <w:tcBorders>
              <w:top w:val="nil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shd w:val="clear" w:color="auto" w:fill="FFFFFF"/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5EF" w:rsidRPr="006905EF" w:rsidRDefault="006905EF" w:rsidP="006905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b/>
                <w:bCs/>
                <w:color w:val="9BBB59"/>
                <w:sz w:val="16"/>
                <w:szCs w:val="16"/>
                <w:lang w:eastAsia="hr-HR"/>
              </w:rPr>
              <w:t>P,G,S,K</w:t>
            </w:r>
            <w:r w:rsidRPr="006905EF">
              <w:rPr>
                <w:rFonts w:asciiTheme="majorHAnsi" w:eastAsia="Times New Roman" w:hAnsiTheme="majorHAnsi" w:cstheme="majorHAnsi"/>
                <w:b/>
                <w:bCs/>
                <w:color w:val="FFC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EF" w:rsidRPr="006905EF" w:rsidRDefault="006905EF" w:rsidP="006905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>PANIRANI RIBLJI ŠTAPIĆI, KUHANI KRUMPIR, VOĆE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EF" w:rsidRPr="006905EF" w:rsidRDefault="006905EF" w:rsidP="006905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>609 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EF" w:rsidRPr="006905EF" w:rsidRDefault="006905EF" w:rsidP="006905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>21,9 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EF" w:rsidRPr="006905EF" w:rsidRDefault="006905EF" w:rsidP="006905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>25,0 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EF" w:rsidRPr="006905EF" w:rsidRDefault="006905EF" w:rsidP="006905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>76,7 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5EF" w:rsidRPr="006905EF" w:rsidRDefault="006905EF" w:rsidP="006905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>Gluten</w:t>
            </w:r>
            <w:proofErr w:type="spellEnd"/>
            <w:r w:rsidRPr="006905E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hr-HR"/>
              </w:rPr>
              <w:t>, Jaja </w:t>
            </w:r>
          </w:p>
        </w:tc>
      </w:tr>
    </w:tbl>
    <w:p w:rsidR="00BD728C" w:rsidRPr="006905EF" w:rsidRDefault="006905EF">
      <w:pPr>
        <w:rPr>
          <w:sz w:val="16"/>
          <w:szCs w:val="16"/>
        </w:rPr>
      </w:pPr>
    </w:p>
    <w:sectPr w:rsidR="00BD728C" w:rsidRPr="006905EF" w:rsidSect="006905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EF"/>
    <w:rsid w:val="003939AE"/>
    <w:rsid w:val="006905EF"/>
    <w:rsid w:val="00E0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B0F69-B8EA-4512-AFE8-3CAC758A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2022-03-23T12:31:00Z</dcterms:created>
  <dcterms:modified xsi:type="dcterms:W3CDTF">2022-03-23T12:33:00Z</dcterms:modified>
</cp:coreProperties>
</file>