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3" w:rsidRDefault="00D04903" w:rsidP="00D04903"/>
    <w:p w:rsidR="00D04903" w:rsidRDefault="00D04903" w:rsidP="00D04903"/>
    <w:tbl>
      <w:tblPr>
        <w:tblW w:w="14992" w:type="dxa"/>
        <w:tblInd w:w="-36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1814"/>
        <w:gridCol w:w="1579"/>
        <w:gridCol w:w="5745"/>
        <w:gridCol w:w="746"/>
        <w:gridCol w:w="752"/>
        <w:gridCol w:w="751"/>
        <w:gridCol w:w="758"/>
        <w:gridCol w:w="2847"/>
      </w:tblGrid>
      <w:tr w:rsidR="00D04903" w:rsidRPr="002D284F" w:rsidTr="00D04903">
        <w:trPr>
          <w:trHeight w:val="859"/>
        </w:trPr>
        <w:tc>
          <w:tcPr>
            <w:tcW w:w="14992" w:type="dxa"/>
            <w:gridSpan w:val="8"/>
          </w:tcPr>
          <w:p w:rsidR="00D04903" w:rsidRDefault="00D04903" w:rsidP="00D865D8">
            <w:pPr>
              <w:jc w:val="center"/>
              <w:rPr>
                <w:rFonts w:ascii="Cambria" w:hAnsi="Cambria"/>
                <w:b/>
                <w:noProof/>
                <w:sz w:val="36"/>
                <w:lang w:val="hr-HR"/>
              </w:rPr>
            </w:pPr>
            <w:r w:rsidRPr="002D284F">
              <w:rPr>
                <w:rFonts w:ascii="Cambria" w:hAnsi="Cambria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="Cambria" w:hAnsi="Cambria"/>
                <w:b/>
                <w:noProof/>
                <w:sz w:val="36"/>
                <w:lang w:val="hr-HR"/>
              </w:rPr>
              <w:t>suhih obroka-OSNOVNA ŠKOLA BUDAŠEVO-TOPOLOVAC-GUŠĆE</w:t>
            </w:r>
          </w:p>
          <w:p w:rsidR="00D04903" w:rsidRPr="008B19C0" w:rsidRDefault="00D04903" w:rsidP="00D865D8">
            <w:pPr>
              <w:jc w:val="center"/>
              <w:rPr>
                <w:rFonts w:ascii="Cambria" w:hAnsi="Cambria"/>
                <w:b/>
                <w:noProof/>
                <w:sz w:val="36"/>
                <w:lang w:val="hr-HR"/>
              </w:rPr>
            </w:pPr>
            <w:r w:rsidRPr="008B19C0">
              <w:rPr>
                <w:rFonts w:ascii="Cambria" w:hAnsi="Cambria"/>
                <w:b/>
                <w:noProof/>
                <w:color w:val="E36C0A"/>
                <w:sz w:val="24"/>
                <w:lang w:val="hr-HR"/>
              </w:rPr>
              <w:t>HEALTHY MEAL STANDARD KIDS MENU</w:t>
            </w:r>
          </w:p>
        </w:tc>
      </w:tr>
      <w:tr w:rsidR="00D04903" w:rsidRPr="002D284F" w:rsidTr="00D04903">
        <w:trPr>
          <w:trHeight w:val="664"/>
        </w:trPr>
        <w:tc>
          <w:tcPr>
            <w:tcW w:w="14992" w:type="dxa"/>
            <w:gridSpan w:val="8"/>
            <w:vAlign w:val="center"/>
          </w:tcPr>
          <w:p w:rsidR="00D04903" w:rsidRPr="002D284F" w:rsidRDefault="00D04903" w:rsidP="00D04903">
            <w:pPr>
              <w:ind w:left="360"/>
              <w:jc w:val="center"/>
              <w:rPr>
                <w:rFonts w:ascii="Cambria" w:hAnsi="Cambria"/>
                <w:b/>
                <w:noProof/>
                <w:sz w:val="36"/>
                <w:lang w:val="hr-HR"/>
              </w:rPr>
            </w:pPr>
            <w:r>
              <w:rPr>
                <w:rFonts w:ascii="Cambria" w:hAnsi="Cambria"/>
                <w:b/>
                <w:noProof/>
                <w:color w:val="262626"/>
                <w:sz w:val="28"/>
                <w:lang w:val="hr-HR"/>
              </w:rPr>
              <w:t>4.TJEDAN: 3.-7.6</w:t>
            </w:r>
            <w:r w:rsidRPr="00452545">
              <w:rPr>
                <w:rFonts w:ascii="Cambria" w:hAnsi="Cambria"/>
                <w:b/>
                <w:noProof/>
                <w:color w:val="262626"/>
                <w:sz w:val="28"/>
                <w:lang w:val="hr-HR"/>
              </w:rPr>
              <w:t>.2019.</w:t>
            </w:r>
          </w:p>
        </w:tc>
      </w:tr>
      <w:tr w:rsidR="00D04903" w:rsidRPr="002A3926" w:rsidTr="00D04903">
        <w:trPr>
          <w:trHeight w:val="631"/>
        </w:trPr>
        <w:tc>
          <w:tcPr>
            <w:tcW w:w="1814" w:type="dxa"/>
            <w:vMerge w:val="restart"/>
            <w:vAlign w:val="center"/>
          </w:tcPr>
          <w:p w:rsidR="00D04903" w:rsidRPr="002A3926" w:rsidRDefault="00D04903" w:rsidP="00D865D8">
            <w:pPr>
              <w:tabs>
                <w:tab w:val="left" w:pos="1959"/>
              </w:tabs>
              <w:jc w:val="center"/>
              <w:rPr>
                <w:rFonts w:ascii="Cambria" w:eastAsia="Calibri" w:hAnsi="Cambria" w:cs="Calibri"/>
                <w:color w:val="000000"/>
                <w:lang w:val="hr-HR"/>
              </w:rPr>
            </w:pPr>
            <w:r w:rsidRPr="008B19C0">
              <w:rPr>
                <w:rFonts w:ascii="Cambria" w:eastAsia="Calibri" w:hAnsi="Cambria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579" w:type="dxa"/>
            <w:vMerge w:val="restart"/>
            <w:vAlign w:val="center"/>
          </w:tcPr>
          <w:p w:rsidR="00D04903" w:rsidRPr="002A3926" w:rsidRDefault="00D04903" w:rsidP="00D865D8">
            <w:pPr>
              <w:tabs>
                <w:tab w:val="left" w:pos="1959"/>
              </w:tabs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>
              <w:rPr>
                <w:rFonts w:ascii="Cambria" w:eastAsia="Calibri" w:hAnsi="Cambria" w:cs="Calibri"/>
                <w:b/>
                <w:color w:val="000000"/>
                <w:lang w:val="hr-HR"/>
              </w:rPr>
              <w:t>ŠKOLA</w:t>
            </w:r>
          </w:p>
        </w:tc>
        <w:tc>
          <w:tcPr>
            <w:tcW w:w="5745" w:type="dxa"/>
            <w:vMerge w:val="restart"/>
            <w:vAlign w:val="center"/>
          </w:tcPr>
          <w:p w:rsidR="00D04903" w:rsidRPr="002A3926" w:rsidRDefault="00D04903" w:rsidP="00D865D8">
            <w:pPr>
              <w:tabs>
                <w:tab w:val="left" w:pos="1959"/>
              </w:tabs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2A3926">
              <w:rPr>
                <w:rFonts w:ascii="Cambria" w:eastAsia="Calibri" w:hAnsi="Cambria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3007" w:type="dxa"/>
            <w:gridSpan w:val="4"/>
            <w:vAlign w:val="center"/>
          </w:tcPr>
          <w:p w:rsidR="00D04903" w:rsidRPr="002A3926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2A3926">
              <w:rPr>
                <w:rFonts w:ascii="Cambria" w:eastAsia="Calibri" w:hAnsi="Cambria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D04903" w:rsidRPr="002A3926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2A3926">
              <w:rPr>
                <w:rFonts w:ascii="Cambria" w:eastAsia="Calibri" w:hAnsi="Cambria" w:cs="Calibri"/>
                <w:b/>
                <w:color w:val="000000"/>
                <w:lang w:val="hr-HR"/>
              </w:rPr>
              <w:t>ALERGENI</w:t>
            </w:r>
          </w:p>
        </w:tc>
      </w:tr>
      <w:tr w:rsidR="00D04903" w:rsidRPr="002A3926" w:rsidTr="00D04903">
        <w:trPr>
          <w:trHeight w:val="376"/>
        </w:trPr>
        <w:tc>
          <w:tcPr>
            <w:tcW w:w="1814" w:type="dxa"/>
            <w:vMerge/>
            <w:vAlign w:val="center"/>
          </w:tcPr>
          <w:p w:rsidR="00D04903" w:rsidRPr="002A3926" w:rsidRDefault="00D04903" w:rsidP="00D865D8">
            <w:pPr>
              <w:widowControl w:val="0"/>
              <w:rPr>
                <w:rFonts w:ascii="Cambria" w:eastAsia="Calibri" w:hAnsi="Cambria" w:cs="Calibri"/>
                <w:color w:val="000000"/>
                <w:lang w:val="hr-HR"/>
              </w:rPr>
            </w:pPr>
          </w:p>
        </w:tc>
        <w:tc>
          <w:tcPr>
            <w:tcW w:w="1579" w:type="dxa"/>
            <w:vMerge/>
          </w:tcPr>
          <w:p w:rsidR="00D04903" w:rsidRPr="002A3926" w:rsidRDefault="00D04903" w:rsidP="00D865D8">
            <w:pPr>
              <w:widowControl w:val="0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</w:p>
        </w:tc>
        <w:tc>
          <w:tcPr>
            <w:tcW w:w="5745" w:type="dxa"/>
            <w:vMerge/>
            <w:vAlign w:val="center"/>
          </w:tcPr>
          <w:p w:rsidR="00D04903" w:rsidRPr="002A3926" w:rsidRDefault="00D04903" w:rsidP="00D865D8">
            <w:pPr>
              <w:widowControl w:val="0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</w:p>
        </w:tc>
        <w:tc>
          <w:tcPr>
            <w:tcW w:w="746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  <w:t>E /kcal</w:t>
            </w:r>
          </w:p>
        </w:tc>
        <w:tc>
          <w:tcPr>
            <w:tcW w:w="752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D04903" w:rsidRPr="002A3926" w:rsidRDefault="00D04903" w:rsidP="00D865D8">
            <w:pPr>
              <w:widowControl w:val="0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</w:p>
        </w:tc>
      </w:tr>
      <w:tr w:rsidR="00D04903" w:rsidRPr="002A3926" w:rsidTr="00D04903">
        <w:trPr>
          <w:trHeight w:val="1116"/>
        </w:trPr>
        <w:tc>
          <w:tcPr>
            <w:tcW w:w="1814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579" w:type="dxa"/>
            <w:vAlign w:val="center"/>
          </w:tcPr>
          <w:p w:rsidR="00D04903" w:rsidRPr="002A3926" w:rsidRDefault="00D04903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bookmarkStart w:id="0" w:name="_GoBack"/>
            <w:bookmarkEnd w:id="0"/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T,P,G, S,K,L</w:t>
            </w:r>
          </w:p>
        </w:tc>
        <w:tc>
          <w:tcPr>
            <w:tcW w:w="5745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MUESLI NA MLI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JEKU S ČOKOLADNIM PRAHOM, VOĆE</w:t>
            </w:r>
          </w:p>
        </w:tc>
        <w:tc>
          <w:tcPr>
            <w:tcW w:w="746" w:type="dxa"/>
            <w:vAlign w:val="center"/>
          </w:tcPr>
          <w:p w:rsidR="00D04903" w:rsidRPr="00D81506" w:rsidRDefault="00D04903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52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11,6</w:t>
            </w:r>
          </w:p>
        </w:tc>
        <w:tc>
          <w:tcPr>
            <w:tcW w:w="751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12,0</w:t>
            </w:r>
          </w:p>
        </w:tc>
        <w:tc>
          <w:tcPr>
            <w:tcW w:w="758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47,2</w:t>
            </w:r>
          </w:p>
        </w:tc>
        <w:tc>
          <w:tcPr>
            <w:tcW w:w="2847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D04903" w:rsidRPr="002A3926" w:rsidTr="00D04903">
        <w:trPr>
          <w:trHeight w:val="916"/>
        </w:trPr>
        <w:tc>
          <w:tcPr>
            <w:tcW w:w="1814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579" w:type="dxa"/>
            <w:vAlign w:val="center"/>
          </w:tcPr>
          <w:p w:rsidR="00D04903" w:rsidRPr="00F84863" w:rsidRDefault="00D04903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B,S,K,L</w:t>
            </w:r>
          </w:p>
        </w:tc>
        <w:tc>
          <w:tcPr>
            <w:tcW w:w="5745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ĐAČKI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INTEGRALNI SENDVIČ, ČAJ, VOĆE</w:t>
            </w:r>
          </w:p>
        </w:tc>
        <w:tc>
          <w:tcPr>
            <w:tcW w:w="746" w:type="dxa"/>
            <w:vAlign w:val="center"/>
          </w:tcPr>
          <w:p w:rsidR="00D04903" w:rsidRPr="00D81506" w:rsidRDefault="00D04903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52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14,7</w:t>
            </w:r>
          </w:p>
        </w:tc>
        <w:tc>
          <w:tcPr>
            <w:tcW w:w="751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758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55,2</w:t>
            </w:r>
          </w:p>
        </w:tc>
        <w:tc>
          <w:tcPr>
            <w:tcW w:w="2847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Sezam</w:t>
            </w:r>
            <w:proofErr w:type="spellEnd"/>
          </w:p>
        </w:tc>
      </w:tr>
      <w:tr w:rsidR="00D04903" w:rsidRPr="002A3926" w:rsidTr="00D04903">
        <w:trPr>
          <w:trHeight w:val="916"/>
        </w:trPr>
        <w:tc>
          <w:tcPr>
            <w:tcW w:w="1814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579" w:type="dxa"/>
            <w:vAlign w:val="center"/>
          </w:tcPr>
          <w:p w:rsidR="00D04903" w:rsidRPr="00F84863" w:rsidRDefault="00D04903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S,K,L</w:t>
            </w:r>
          </w:p>
        </w:tc>
        <w:tc>
          <w:tcPr>
            <w:tcW w:w="5745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KUKURUZNI KRUH SA SIRNIM NAMAZOM I ŠUNK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746" w:type="dxa"/>
            <w:vAlign w:val="center"/>
          </w:tcPr>
          <w:p w:rsidR="00D04903" w:rsidRPr="00D81506" w:rsidRDefault="00D04903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52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17,8</w:t>
            </w:r>
          </w:p>
        </w:tc>
        <w:tc>
          <w:tcPr>
            <w:tcW w:w="751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58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47,8</w:t>
            </w:r>
          </w:p>
        </w:tc>
        <w:tc>
          <w:tcPr>
            <w:tcW w:w="2847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Jaja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</w:p>
        </w:tc>
      </w:tr>
      <w:tr w:rsidR="00D04903" w:rsidRPr="002A3926" w:rsidTr="00D04903">
        <w:trPr>
          <w:trHeight w:val="916"/>
        </w:trPr>
        <w:tc>
          <w:tcPr>
            <w:tcW w:w="1814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579" w:type="dxa"/>
            <w:vAlign w:val="center"/>
          </w:tcPr>
          <w:p w:rsidR="00D04903" w:rsidRPr="00F84863" w:rsidRDefault="00D04903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B,S,K,L</w:t>
            </w:r>
          </w:p>
        </w:tc>
        <w:tc>
          <w:tcPr>
            <w:tcW w:w="5745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SAVIJAČA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 VIŠNJAMA, ACIDOFIL, VOĆE</w:t>
            </w:r>
          </w:p>
        </w:tc>
        <w:tc>
          <w:tcPr>
            <w:tcW w:w="746" w:type="dxa"/>
            <w:vAlign w:val="center"/>
          </w:tcPr>
          <w:p w:rsidR="00D04903" w:rsidRPr="00D81506" w:rsidRDefault="00D04903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52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11,6</w:t>
            </w:r>
          </w:p>
        </w:tc>
        <w:tc>
          <w:tcPr>
            <w:tcW w:w="751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58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56,6</w:t>
            </w:r>
          </w:p>
        </w:tc>
        <w:tc>
          <w:tcPr>
            <w:tcW w:w="2847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Sezam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D04903" w:rsidRPr="002A3926" w:rsidTr="00D04903">
        <w:trPr>
          <w:trHeight w:val="916"/>
        </w:trPr>
        <w:tc>
          <w:tcPr>
            <w:tcW w:w="1814" w:type="dxa"/>
            <w:vAlign w:val="center"/>
          </w:tcPr>
          <w:p w:rsidR="00D04903" w:rsidRPr="00452545" w:rsidRDefault="00D04903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579" w:type="dxa"/>
            <w:vAlign w:val="center"/>
          </w:tcPr>
          <w:p w:rsidR="00D04903" w:rsidRPr="00F84863" w:rsidRDefault="00D04903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T,P,G,S,K,L</w:t>
            </w:r>
          </w:p>
        </w:tc>
        <w:tc>
          <w:tcPr>
            <w:tcW w:w="5745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ŠKOLS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 SENDVIČ U BOJAMA, MLIJEKO, VOĆE</w:t>
            </w:r>
          </w:p>
        </w:tc>
        <w:tc>
          <w:tcPr>
            <w:tcW w:w="746" w:type="dxa"/>
            <w:vAlign w:val="center"/>
          </w:tcPr>
          <w:p w:rsidR="00D04903" w:rsidRPr="00D81506" w:rsidRDefault="00D04903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52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18,6</w:t>
            </w:r>
          </w:p>
        </w:tc>
        <w:tc>
          <w:tcPr>
            <w:tcW w:w="751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11,0</w:t>
            </w:r>
          </w:p>
        </w:tc>
        <w:tc>
          <w:tcPr>
            <w:tcW w:w="758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45,0</w:t>
            </w:r>
          </w:p>
        </w:tc>
        <w:tc>
          <w:tcPr>
            <w:tcW w:w="2847" w:type="dxa"/>
            <w:vAlign w:val="center"/>
          </w:tcPr>
          <w:p w:rsidR="00D04903" w:rsidRPr="00D81506" w:rsidRDefault="00D04903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Jaja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Soja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Sezam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Lupina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</w:tbl>
    <w:p w:rsidR="00935903" w:rsidRDefault="00935903"/>
    <w:sectPr w:rsidR="00935903" w:rsidSect="00962172">
      <w:headerReference w:type="default" r:id="rId5"/>
      <w:footerReference w:type="default" r:id="rId6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72" w:rsidRPr="008B19C0" w:rsidRDefault="00D04903" w:rsidP="00962172">
    <w:pPr>
      <w:pStyle w:val="Podnoje"/>
      <w:tabs>
        <w:tab w:val="left" w:pos="10980"/>
      </w:tabs>
      <w:rPr>
        <w:rFonts w:ascii="Cambria" w:hAnsi="Cambria"/>
        <w:i/>
      </w:rPr>
    </w:pPr>
    <w:proofErr w:type="spellStart"/>
    <w:r w:rsidRPr="008B19C0">
      <w:rPr>
        <w:rFonts w:ascii="Cambria" w:hAnsi="Cambria"/>
        <w:i/>
      </w:rPr>
      <w:t>Jelovnici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su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podložni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promijen</w:t>
    </w:r>
    <w:r w:rsidRPr="008B19C0">
      <w:rPr>
        <w:rFonts w:ascii="Cambria" w:hAnsi="Cambria"/>
        <w:i/>
      </w:rPr>
      <w:t>ama</w:t>
    </w:r>
    <w:proofErr w:type="spellEnd"/>
    <w:r w:rsidRPr="008B19C0">
      <w:rPr>
        <w:rFonts w:ascii="Cambria" w:hAnsi="Cambria"/>
        <w:i/>
      </w:rPr>
      <w:t xml:space="preserve">. Na </w:t>
    </w:r>
    <w:proofErr w:type="spellStart"/>
    <w:r w:rsidRPr="008B19C0">
      <w:rPr>
        <w:rFonts w:ascii="Cambria" w:hAnsi="Cambria"/>
        <w:i/>
      </w:rPr>
      <w:t>promijene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može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utjecati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dostupnost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dobavlj</w:t>
    </w:r>
    <w:r>
      <w:rPr>
        <w:rFonts w:ascii="Cambria" w:hAnsi="Cambria"/>
        <w:i/>
      </w:rPr>
      <w:t>a</w:t>
    </w:r>
    <w:r w:rsidRPr="008B19C0">
      <w:rPr>
        <w:rFonts w:ascii="Cambria" w:hAnsi="Cambria"/>
        <w:i/>
      </w:rPr>
      <w:t>ča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il</w:t>
    </w:r>
    <w:r>
      <w:rPr>
        <w:rFonts w:ascii="Cambria" w:hAnsi="Cambria"/>
        <w:i/>
      </w:rPr>
      <w:t>i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tehničke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promijene</w:t>
    </w:r>
    <w:proofErr w:type="spellEnd"/>
    <w:r>
      <w:rPr>
        <w:rFonts w:ascii="Cambria" w:hAnsi="Cambria"/>
        <w:i/>
      </w:rPr>
      <w:t xml:space="preserve"> u </w:t>
    </w:r>
    <w:proofErr w:type="spellStart"/>
    <w:r>
      <w:rPr>
        <w:rFonts w:ascii="Cambria" w:hAnsi="Cambria"/>
        <w:i/>
      </w:rPr>
      <w:t>kuhinji</w:t>
    </w:r>
    <w:proofErr w:type="spellEnd"/>
    <w:r>
      <w:rPr>
        <w:rFonts w:ascii="Cambria" w:hAnsi="Cambria"/>
        <w:i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72" w:rsidRDefault="00D04903" w:rsidP="00962172">
    <w:pPr>
      <w:pStyle w:val="Zaglavlje"/>
      <w:jc w:val="center"/>
    </w:pPr>
    <w:r w:rsidRPr="00DC5963"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style="width:124.5pt;height:66.75pt;visibility:visible">
          <v:imagedata r:id="rId1" o:title="" croptop="16602f" cropbottom="13763f" cropright="-21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775"/>
    <w:multiLevelType w:val="hybridMultilevel"/>
    <w:tmpl w:val="69624090"/>
    <w:lvl w:ilvl="0" w:tplc="34A60BA8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903"/>
    <w:rsid w:val="00935903"/>
    <w:rsid w:val="00D0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4903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490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903"/>
    <w:rPr>
      <w:rFonts w:ascii="Arial" w:eastAsia="Arial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0490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903"/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2019-05-15T06:32:00Z</dcterms:created>
  <dcterms:modified xsi:type="dcterms:W3CDTF">2019-05-15T06:36:00Z</dcterms:modified>
</cp:coreProperties>
</file>